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BC1" w:rsidRPr="00CE2FBF" w:rsidRDefault="00D97BC1" w:rsidP="00D97BC1">
      <w:pPr>
        <w:autoSpaceDE w:val="0"/>
        <w:autoSpaceDN w:val="0"/>
        <w:spacing w:after="0" w:line="240" w:lineRule="atLeast"/>
        <w:ind w:left="-180"/>
        <w:jc w:val="center"/>
        <w:rPr>
          <w:rFonts w:ascii="Times New Roman" w:eastAsia="Times New Roman" w:hAnsi="Times New Roman" w:cs="Lazurski"/>
          <w:b/>
          <w:bCs/>
          <w:sz w:val="24"/>
          <w:szCs w:val="24"/>
          <w:lang w:eastAsia="ru-RU"/>
        </w:rPr>
      </w:pPr>
      <w:bookmarkStart w:id="0" w:name="_GoBack"/>
      <w:bookmarkEnd w:id="0"/>
      <w:r w:rsidRPr="00CE2FBF">
        <w:rPr>
          <w:rFonts w:ascii="Times New Roman" w:eastAsia="Times New Roman" w:hAnsi="Times New Roman" w:cs="Lazurski"/>
          <w:b/>
          <w:bCs/>
          <w:sz w:val="24"/>
          <w:szCs w:val="24"/>
          <w:lang w:eastAsia="ru-RU"/>
        </w:rPr>
        <w:t>Министерство образования и науки Российской Федерации</w:t>
      </w:r>
    </w:p>
    <w:p w:rsidR="00D97BC1" w:rsidRPr="00CE2FBF" w:rsidRDefault="00D97BC1" w:rsidP="00D97BC1">
      <w:pPr>
        <w:autoSpaceDE w:val="0"/>
        <w:autoSpaceDN w:val="0"/>
        <w:spacing w:after="0" w:line="240" w:lineRule="atLeast"/>
        <w:ind w:left="-180"/>
        <w:jc w:val="center"/>
        <w:rPr>
          <w:rFonts w:ascii="Lazurski" w:eastAsia="Times New Roman" w:hAnsi="Lazurski" w:cs="Lazurski"/>
          <w:b/>
          <w:bCs/>
          <w:sz w:val="24"/>
          <w:szCs w:val="24"/>
          <w:lang w:eastAsia="ru-RU"/>
        </w:rPr>
      </w:pPr>
    </w:p>
    <w:p w:rsidR="00D97BC1" w:rsidRPr="00CE2FBF" w:rsidRDefault="00D97BC1" w:rsidP="00D97BC1">
      <w:pPr>
        <w:autoSpaceDE w:val="0"/>
        <w:autoSpaceDN w:val="0"/>
        <w:spacing w:after="0" w:line="240" w:lineRule="atLeast"/>
        <w:ind w:left="-180"/>
        <w:jc w:val="center"/>
        <w:rPr>
          <w:rFonts w:ascii="Times New Roman" w:eastAsia="Times New Roman" w:hAnsi="Times New Roman" w:cs="Lazurski"/>
          <w:b/>
          <w:bCs/>
          <w:sz w:val="24"/>
          <w:szCs w:val="24"/>
          <w:lang w:eastAsia="ru-RU"/>
        </w:rPr>
      </w:pPr>
      <w:r w:rsidRPr="00CE2FBF">
        <w:rPr>
          <w:rFonts w:ascii="Times New Roman" w:eastAsia="Times New Roman" w:hAnsi="Times New Roman" w:cs="Lazurski"/>
          <w:b/>
          <w:bCs/>
          <w:sz w:val="24"/>
          <w:szCs w:val="24"/>
          <w:lang w:eastAsia="ru-RU"/>
        </w:rPr>
        <w:t>Федеральное г</w:t>
      </w:r>
      <w:r w:rsidRPr="00CE2FBF">
        <w:rPr>
          <w:rFonts w:ascii="Lazurski" w:eastAsia="Times New Roman" w:hAnsi="Lazurski" w:cs="Lazurski"/>
          <w:b/>
          <w:bCs/>
          <w:sz w:val="24"/>
          <w:szCs w:val="24"/>
          <w:lang w:eastAsia="ru-RU"/>
        </w:rPr>
        <w:t xml:space="preserve">осударственное </w:t>
      </w:r>
      <w:r w:rsidRPr="00CE2FBF">
        <w:rPr>
          <w:rFonts w:ascii="Times New Roman" w:eastAsia="Times New Roman" w:hAnsi="Times New Roman" w:cs="Lazurski"/>
          <w:b/>
          <w:bCs/>
          <w:sz w:val="24"/>
          <w:szCs w:val="24"/>
          <w:lang w:eastAsia="ru-RU"/>
        </w:rPr>
        <w:t>бюджетное</w:t>
      </w:r>
      <w:r w:rsidRPr="00CE2FBF">
        <w:rPr>
          <w:rFonts w:ascii="Lazurski" w:eastAsia="Times New Roman" w:hAnsi="Lazurski" w:cs="Lazurski"/>
          <w:b/>
          <w:bCs/>
          <w:sz w:val="24"/>
          <w:szCs w:val="24"/>
          <w:lang w:eastAsia="ru-RU"/>
        </w:rPr>
        <w:t xml:space="preserve"> образовательное</w:t>
      </w:r>
      <w:r w:rsidRPr="00CE2FBF">
        <w:rPr>
          <w:rFonts w:ascii="Times New Roman" w:eastAsia="Times New Roman" w:hAnsi="Times New Roman" w:cs="Lazurski"/>
          <w:b/>
          <w:bCs/>
          <w:sz w:val="24"/>
          <w:szCs w:val="24"/>
          <w:lang w:eastAsia="ru-RU"/>
        </w:rPr>
        <w:t xml:space="preserve">  </w:t>
      </w:r>
      <w:r w:rsidRPr="00CE2FBF">
        <w:rPr>
          <w:rFonts w:ascii="Lazurski" w:eastAsia="Times New Roman" w:hAnsi="Lazurski" w:cs="Lazurski"/>
          <w:b/>
          <w:bCs/>
          <w:sz w:val="24"/>
          <w:szCs w:val="24"/>
          <w:lang w:eastAsia="ru-RU"/>
        </w:rPr>
        <w:t>учреждение высшего</w:t>
      </w:r>
    </w:p>
    <w:p w:rsidR="00D97BC1" w:rsidRPr="00CE2FBF" w:rsidRDefault="00D97BC1" w:rsidP="00D97BC1">
      <w:pPr>
        <w:autoSpaceDE w:val="0"/>
        <w:autoSpaceDN w:val="0"/>
        <w:spacing w:after="0" w:line="240" w:lineRule="atLeast"/>
        <w:ind w:left="-180"/>
        <w:jc w:val="center"/>
        <w:rPr>
          <w:rFonts w:ascii="Lazurski" w:eastAsia="Times New Roman" w:hAnsi="Lazurski" w:cs="Lazurski"/>
          <w:b/>
          <w:bCs/>
          <w:sz w:val="24"/>
          <w:szCs w:val="24"/>
          <w:lang w:eastAsia="ru-RU"/>
        </w:rPr>
      </w:pPr>
      <w:r w:rsidRPr="00CE2FBF">
        <w:rPr>
          <w:rFonts w:ascii="Lazurski" w:eastAsia="Times New Roman" w:hAnsi="Lazurski" w:cs="Lazurski"/>
          <w:b/>
          <w:bCs/>
          <w:sz w:val="24"/>
          <w:szCs w:val="24"/>
          <w:lang w:eastAsia="ru-RU"/>
        </w:rPr>
        <w:t>образования</w:t>
      </w:r>
    </w:p>
    <w:p w:rsidR="00D97BC1" w:rsidRPr="00CE2FBF" w:rsidRDefault="00D97BC1" w:rsidP="00D97BC1">
      <w:pPr>
        <w:autoSpaceDE w:val="0"/>
        <w:autoSpaceDN w:val="0"/>
        <w:spacing w:after="0" w:line="240" w:lineRule="atLeast"/>
        <w:jc w:val="center"/>
        <w:rPr>
          <w:rFonts w:ascii="Lazurski" w:eastAsia="Times New Roman" w:hAnsi="Lazurski" w:cs="Lazurski"/>
          <w:b/>
          <w:bCs/>
          <w:sz w:val="24"/>
          <w:szCs w:val="24"/>
          <w:lang w:eastAsia="ru-RU"/>
        </w:rPr>
      </w:pPr>
    </w:p>
    <w:p w:rsidR="00D97BC1" w:rsidRPr="00CE2FBF" w:rsidRDefault="00D97BC1" w:rsidP="00D97BC1">
      <w:pPr>
        <w:autoSpaceDE w:val="0"/>
        <w:autoSpaceDN w:val="0"/>
        <w:spacing w:after="0" w:line="240" w:lineRule="atLeast"/>
        <w:jc w:val="center"/>
        <w:rPr>
          <w:rFonts w:ascii="Times New Roman" w:eastAsia="Times New Roman" w:hAnsi="Times New Roman" w:cs="Lazurski"/>
          <w:b/>
          <w:caps/>
          <w:sz w:val="24"/>
          <w:szCs w:val="24"/>
          <w:lang w:eastAsia="ru-RU"/>
        </w:rPr>
      </w:pPr>
      <w:r w:rsidRPr="00CE2FBF">
        <w:rPr>
          <w:rFonts w:ascii="Lazurski" w:eastAsia="Times New Roman" w:hAnsi="Lazurski" w:cs="Lazurski"/>
          <w:b/>
          <w:caps/>
          <w:sz w:val="24"/>
          <w:szCs w:val="24"/>
          <w:lang w:eastAsia="ru-RU"/>
        </w:rPr>
        <w:t xml:space="preserve">«Пермский государственный </w:t>
      </w:r>
      <w:r w:rsidRPr="00CE2FBF">
        <w:rPr>
          <w:rFonts w:ascii="Times New Roman" w:eastAsia="Times New Roman" w:hAnsi="Times New Roman" w:cs="Lazurski"/>
          <w:b/>
          <w:caps/>
          <w:sz w:val="24"/>
          <w:szCs w:val="24"/>
          <w:lang w:eastAsia="ru-RU"/>
        </w:rPr>
        <w:t>гуманитарно-</w:t>
      </w:r>
      <w:r w:rsidRPr="00CE2FBF">
        <w:rPr>
          <w:rFonts w:ascii="Lazurski" w:eastAsia="Times New Roman" w:hAnsi="Lazurski" w:cs="Lazurski"/>
          <w:b/>
          <w:caps/>
          <w:sz w:val="24"/>
          <w:szCs w:val="24"/>
          <w:lang w:eastAsia="ru-RU"/>
        </w:rPr>
        <w:t>педагогический</w:t>
      </w:r>
    </w:p>
    <w:p w:rsidR="00D97BC1" w:rsidRPr="00CE2FBF" w:rsidRDefault="00D97BC1" w:rsidP="00D97BC1">
      <w:pPr>
        <w:autoSpaceDE w:val="0"/>
        <w:autoSpaceDN w:val="0"/>
        <w:spacing w:after="0" w:line="240" w:lineRule="atLeast"/>
        <w:jc w:val="center"/>
        <w:rPr>
          <w:rFonts w:ascii="Times New Roman" w:eastAsia="Times New Roman" w:hAnsi="Times New Roman" w:cs="Lazurski"/>
          <w:b/>
          <w:caps/>
          <w:sz w:val="24"/>
          <w:szCs w:val="24"/>
          <w:lang w:eastAsia="ru-RU"/>
        </w:rPr>
      </w:pPr>
      <w:r w:rsidRPr="00CE2FBF">
        <w:rPr>
          <w:rFonts w:ascii="Lazurski" w:eastAsia="Times New Roman" w:hAnsi="Lazurski" w:cs="Lazurski"/>
          <w:b/>
          <w:caps/>
          <w:sz w:val="24"/>
          <w:szCs w:val="24"/>
          <w:lang w:eastAsia="ru-RU"/>
        </w:rPr>
        <w:t xml:space="preserve"> университет»</w:t>
      </w:r>
    </w:p>
    <w:p w:rsidR="00D97BC1" w:rsidRPr="00CE2FBF" w:rsidRDefault="00D97BC1" w:rsidP="00D97BC1">
      <w:pPr>
        <w:autoSpaceDE w:val="0"/>
        <w:autoSpaceDN w:val="0"/>
        <w:spacing w:after="0" w:line="240" w:lineRule="atLeast"/>
        <w:jc w:val="center"/>
        <w:rPr>
          <w:rFonts w:ascii="Times New Roman" w:eastAsia="Times New Roman" w:hAnsi="Times New Roman" w:cs="Lazurski"/>
          <w:b/>
          <w:caps/>
          <w:sz w:val="24"/>
          <w:szCs w:val="24"/>
          <w:lang w:eastAsia="ru-RU"/>
        </w:rPr>
      </w:pPr>
    </w:p>
    <w:p w:rsidR="00D97BC1" w:rsidRPr="00CE2FBF" w:rsidRDefault="00D97BC1" w:rsidP="00D97BC1">
      <w:pPr>
        <w:autoSpaceDE w:val="0"/>
        <w:autoSpaceDN w:val="0"/>
        <w:spacing w:after="0" w:line="240" w:lineRule="atLeast"/>
        <w:jc w:val="center"/>
        <w:rPr>
          <w:rFonts w:ascii="Times New Roman" w:eastAsia="Times New Roman" w:hAnsi="Times New Roman" w:cs="Lazurski"/>
          <w:b/>
          <w:caps/>
          <w:sz w:val="24"/>
          <w:szCs w:val="24"/>
          <w:lang w:eastAsia="ru-RU"/>
        </w:rPr>
      </w:pPr>
      <w:r w:rsidRPr="00CE2FBF">
        <w:rPr>
          <w:rFonts w:ascii="Times New Roman" w:eastAsia="Times New Roman" w:hAnsi="Times New Roman" w:cs="Lazurski"/>
          <w:b/>
          <w:caps/>
          <w:sz w:val="24"/>
          <w:szCs w:val="24"/>
          <w:lang w:eastAsia="ru-RU"/>
        </w:rPr>
        <w:t xml:space="preserve">кафедра </w:t>
      </w:r>
      <w:r w:rsidR="00B513C9">
        <w:rPr>
          <w:rFonts w:ascii="Times New Roman" w:eastAsia="Times New Roman" w:hAnsi="Times New Roman" w:cs="Lazurski"/>
          <w:b/>
          <w:caps/>
          <w:sz w:val="24"/>
          <w:szCs w:val="24"/>
          <w:lang w:eastAsia="ru-RU"/>
        </w:rPr>
        <w:t xml:space="preserve"> ПРАКТИЧЕСКОЙ  </w:t>
      </w:r>
      <w:r w:rsidRPr="003D5E86">
        <w:rPr>
          <w:rFonts w:ascii="Times New Roman" w:eastAsia="Times New Roman" w:hAnsi="Times New Roman" w:cs="Lazurski"/>
          <w:b/>
          <w:caps/>
          <w:sz w:val="24"/>
          <w:szCs w:val="24"/>
          <w:lang w:eastAsia="ru-RU"/>
        </w:rPr>
        <w:t xml:space="preserve"> </w:t>
      </w:r>
      <w:r w:rsidRPr="00CE2FBF">
        <w:rPr>
          <w:rFonts w:ascii="Times New Roman" w:eastAsia="Times New Roman" w:hAnsi="Times New Roman" w:cs="Lazurski"/>
          <w:b/>
          <w:caps/>
          <w:sz w:val="24"/>
          <w:szCs w:val="24"/>
          <w:lang w:eastAsia="ru-RU"/>
        </w:rPr>
        <w:t xml:space="preserve">психологии </w:t>
      </w:r>
    </w:p>
    <w:p w:rsidR="00D97BC1" w:rsidRPr="00CE2FBF" w:rsidRDefault="00D97BC1" w:rsidP="00D97BC1">
      <w:pPr>
        <w:spacing w:after="0" w:line="360" w:lineRule="auto"/>
        <w:jc w:val="right"/>
        <w:rPr>
          <w:rFonts w:ascii="Times New Roman" w:eastAsia="Times New Roman" w:hAnsi="Times New Roman" w:cs="Times New Roman"/>
          <w:sz w:val="24"/>
          <w:szCs w:val="24"/>
          <w:lang w:eastAsia="ru-RU"/>
        </w:rPr>
      </w:pPr>
    </w:p>
    <w:p w:rsidR="00D97BC1" w:rsidRPr="00CE2FBF" w:rsidRDefault="00D97BC1" w:rsidP="00D97BC1">
      <w:pPr>
        <w:spacing w:after="0" w:line="360" w:lineRule="auto"/>
        <w:jc w:val="right"/>
        <w:rPr>
          <w:rFonts w:ascii="Times New Roman" w:eastAsia="Times New Roman" w:hAnsi="Times New Roman" w:cs="Times New Roman"/>
          <w:sz w:val="24"/>
          <w:szCs w:val="24"/>
          <w:lang w:eastAsia="ru-RU"/>
        </w:rPr>
      </w:pPr>
    </w:p>
    <w:p w:rsidR="00D97BC1" w:rsidRDefault="00D97BC1" w:rsidP="00D97BC1">
      <w:pPr>
        <w:spacing w:after="0" w:line="312" w:lineRule="auto"/>
        <w:ind w:right="45"/>
        <w:jc w:val="center"/>
        <w:rPr>
          <w:rFonts w:ascii="Times New Roman" w:eastAsia="Times New Roman" w:hAnsi="Times New Roman" w:cs="Times New Roman"/>
          <w:b/>
          <w:sz w:val="32"/>
          <w:szCs w:val="32"/>
          <w:lang w:eastAsia="ru-RU"/>
        </w:rPr>
      </w:pPr>
      <w:r w:rsidRPr="00CE2FBF">
        <w:rPr>
          <w:rFonts w:ascii="Times New Roman" w:eastAsia="Times New Roman" w:hAnsi="Times New Roman" w:cs="Times New Roman"/>
          <w:b/>
          <w:sz w:val="32"/>
          <w:szCs w:val="32"/>
          <w:lang w:eastAsia="ru-RU"/>
        </w:rPr>
        <w:t>Курсовая работа</w:t>
      </w:r>
    </w:p>
    <w:p w:rsidR="00B513C9" w:rsidRDefault="00B513C9" w:rsidP="00D97BC1">
      <w:pPr>
        <w:spacing w:after="0" w:line="312" w:lineRule="auto"/>
        <w:ind w:right="45"/>
        <w:jc w:val="center"/>
        <w:rPr>
          <w:rFonts w:ascii="Times New Roman" w:eastAsia="Times New Roman" w:hAnsi="Times New Roman" w:cs="Times New Roman"/>
          <w:b/>
          <w:sz w:val="32"/>
          <w:szCs w:val="32"/>
          <w:lang w:eastAsia="ru-RU"/>
        </w:rPr>
      </w:pPr>
    </w:p>
    <w:p w:rsidR="00B513C9" w:rsidRPr="00CE2FBF" w:rsidRDefault="00B513C9" w:rsidP="00D97BC1">
      <w:pPr>
        <w:spacing w:after="0" w:line="312" w:lineRule="auto"/>
        <w:ind w:right="45"/>
        <w:jc w:val="center"/>
        <w:rPr>
          <w:rFonts w:ascii="Times New Roman" w:eastAsia="Times New Roman" w:hAnsi="Times New Roman" w:cs="Times New Roman"/>
          <w:b/>
          <w:sz w:val="32"/>
          <w:szCs w:val="32"/>
          <w:lang w:eastAsia="ru-RU"/>
        </w:rPr>
      </w:pPr>
    </w:p>
    <w:p w:rsidR="00B513C9" w:rsidRPr="00CE2FBF" w:rsidRDefault="00B513C9" w:rsidP="00B513C9">
      <w:pPr>
        <w:tabs>
          <w:tab w:val="left" w:pos="4253"/>
        </w:tabs>
        <w:spacing w:after="0" w:line="240" w:lineRule="atLeast"/>
        <w:ind w:right="45"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32"/>
          <w:szCs w:val="32"/>
          <w:lang w:eastAsia="ru-RU"/>
        </w:rPr>
        <w:t>ФАКТОРЫ АСОЦИАЛЬНОГО ПОВЕДЕНИЯ ПОДРОСТКОВ</w:t>
      </w:r>
    </w:p>
    <w:p w:rsidR="00D97BC1" w:rsidRPr="00CE2FBF" w:rsidRDefault="00D97BC1" w:rsidP="00D97BC1">
      <w:pPr>
        <w:spacing w:after="0" w:line="312" w:lineRule="auto"/>
        <w:ind w:right="45"/>
        <w:jc w:val="center"/>
        <w:rPr>
          <w:rFonts w:ascii="Times New Roman" w:eastAsia="Times New Roman" w:hAnsi="Times New Roman" w:cs="Times New Roman"/>
          <w:b/>
          <w:sz w:val="32"/>
          <w:szCs w:val="32"/>
          <w:lang w:eastAsia="ru-RU"/>
        </w:rPr>
      </w:pPr>
    </w:p>
    <w:p w:rsidR="00D97BC1" w:rsidRPr="00CE2FBF" w:rsidRDefault="00D97BC1" w:rsidP="00D97BC1">
      <w:pPr>
        <w:tabs>
          <w:tab w:val="left" w:pos="4395"/>
        </w:tabs>
        <w:spacing w:after="0" w:line="240" w:lineRule="atLeast"/>
        <w:ind w:left="4536" w:right="45" w:firstLine="709"/>
        <w:rPr>
          <w:rFonts w:ascii="Times New Roman" w:eastAsia="Times New Roman" w:hAnsi="Times New Roman" w:cs="Times New Roman"/>
          <w:sz w:val="24"/>
          <w:szCs w:val="24"/>
          <w:lang w:eastAsia="ru-RU"/>
        </w:rPr>
      </w:pPr>
    </w:p>
    <w:p w:rsidR="00D97BC1" w:rsidRPr="00CE2FBF" w:rsidRDefault="00D97BC1" w:rsidP="00D97BC1">
      <w:pPr>
        <w:tabs>
          <w:tab w:val="left" w:pos="4395"/>
        </w:tabs>
        <w:spacing w:after="0" w:line="240" w:lineRule="atLeast"/>
        <w:ind w:left="4536" w:right="45" w:firstLine="709"/>
        <w:rPr>
          <w:rFonts w:ascii="Times New Roman" w:eastAsia="Times New Roman" w:hAnsi="Times New Roman" w:cs="Times New Roman"/>
          <w:sz w:val="24"/>
          <w:szCs w:val="24"/>
          <w:lang w:eastAsia="ru-RU"/>
        </w:rPr>
      </w:pPr>
    </w:p>
    <w:p w:rsidR="00D97BC1" w:rsidRPr="00CE2FBF" w:rsidRDefault="00D97BC1" w:rsidP="00D97BC1">
      <w:pPr>
        <w:tabs>
          <w:tab w:val="left" w:pos="4395"/>
        </w:tabs>
        <w:spacing w:after="0" w:line="240" w:lineRule="atLeast"/>
        <w:ind w:left="4536" w:right="45" w:firstLine="709"/>
        <w:rPr>
          <w:rFonts w:ascii="Times New Roman" w:eastAsia="Times New Roman" w:hAnsi="Times New Roman" w:cs="Times New Roman"/>
          <w:sz w:val="24"/>
          <w:szCs w:val="24"/>
          <w:lang w:eastAsia="ru-RU"/>
        </w:rPr>
      </w:pPr>
    </w:p>
    <w:p w:rsidR="00D97BC1" w:rsidRPr="00CE2FBF" w:rsidRDefault="00D97BC1" w:rsidP="00D97BC1">
      <w:pPr>
        <w:tabs>
          <w:tab w:val="left" w:pos="3780"/>
        </w:tabs>
        <w:spacing w:after="0" w:line="240" w:lineRule="atLeast"/>
        <w:ind w:left="4536" w:right="45" w:hanging="36"/>
        <w:rPr>
          <w:rFonts w:ascii="Times New Roman" w:eastAsia="Times New Roman" w:hAnsi="Times New Roman" w:cs="Times New Roman"/>
          <w:sz w:val="26"/>
          <w:szCs w:val="26"/>
          <w:lang w:eastAsia="ru-RU"/>
        </w:rPr>
      </w:pPr>
      <w:r w:rsidRPr="00CE2FBF">
        <w:rPr>
          <w:rFonts w:ascii="Times New Roman" w:eastAsia="Times New Roman" w:hAnsi="Times New Roman" w:cs="Times New Roman"/>
          <w:sz w:val="26"/>
          <w:szCs w:val="26"/>
          <w:lang w:eastAsia="ru-RU"/>
        </w:rPr>
        <w:t xml:space="preserve">Работу выполнила: </w:t>
      </w:r>
    </w:p>
    <w:p w:rsidR="00D97BC1" w:rsidRPr="00CE2FBF" w:rsidRDefault="00D97BC1" w:rsidP="00D97BC1">
      <w:pPr>
        <w:tabs>
          <w:tab w:val="left" w:pos="3780"/>
        </w:tabs>
        <w:spacing w:after="0" w:line="240" w:lineRule="atLeast"/>
        <w:ind w:left="4536" w:right="45" w:hanging="36"/>
        <w:rPr>
          <w:rFonts w:ascii="Times New Roman" w:eastAsia="Times New Roman" w:hAnsi="Times New Roman" w:cs="Times New Roman"/>
          <w:sz w:val="26"/>
          <w:szCs w:val="26"/>
          <w:lang w:eastAsia="ru-RU"/>
        </w:rPr>
      </w:pPr>
      <w:r w:rsidRPr="00CE2FBF">
        <w:rPr>
          <w:rFonts w:ascii="Times New Roman" w:eastAsia="Times New Roman" w:hAnsi="Times New Roman" w:cs="Times New Roman"/>
          <w:sz w:val="26"/>
          <w:szCs w:val="26"/>
          <w:lang w:eastAsia="ru-RU"/>
        </w:rPr>
        <w:t xml:space="preserve">студентка  </w:t>
      </w:r>
      <w:r w:rsidR="00B513C9" w:rsidRPr="00B513C9">
        <w:rPr>
          <w:rFonts w:ascii="Times New Roman" w:eastAsia="Times New Roman" w:hAnsi="Times New Roman" w:cs="Times New Roman"/>
          <w:sz w:val="26"/>
          <w:szCs w:val="26"/>
          <w:lang w:eastAsia="ru-RU"/>
        </w:rPr>
        <w:t xml:space="preserve">2 </w:t>
      </w:r>
      <w:r w:rsidRPr="00B513C9">
        <w:rPr>
          <w:rFonts w:ascii="Times New Roman" w:eastAsia="Times New Roman" w:hAnsi="Times New Roman" w:cs="Times New Roman"/>
          <w:sz w:val="26"/>
          <w:szCs w:val="26"/>
          <w:lang w:eastAsia="ru-RU"/>
        </w:rPr>
        <w:t>курса</w:t>
      </w:r>
      <w:r w:rsidRPr="00CE2FBF">
        <w:rPr>
          <w:rFonts w:ascii="Times New Roman" w:eastAsia="Times New Roman" w:hAnsi="Times New Roman" w:cs="Times New Roman"/>
          <w:sz w:val="26"/>
          <w:szCs w:val="26"/>
          <w:lang w:eastAsia="ru-RU"/>
        </w:rPr>
        <w:t xml:space="preserve"> заочного отделения</w:t>
      </w:r>
    </w:p>
    <w:p w:rsidR="00D97BC1" w:rsidRPr="00CE2FBF" w:rsidRDefault="00D97BC1" w:rsidP="00D97BC1">
      <w:pPr>
        <w:tabs>
          <w:tab w:val="left" w:pos="3780"/>
        </w:tabs>
        <w:spacing w:after="0" w:line="240" w:lineRule="auto"/>
        <w:ind w:left="4536" w:hanging="36"/>
        <w:rPr>
          <w:rFonts w:ascii="Times New Roman" w:eastAsia="Times New Roman" w:hAnsi="Times New Roman" w:cs="Times New Roman"/>
          <w:sz w:val="26"/>
          <w:szCs w:val="26"/>
          <w:lang w:eastAsia="ru-RU"/>
        </w:rPr>
      </w:pPr>
      <w:r w:rsidRPr="00CE2FBF">
        <w:rPr>
          <w:rFonts w:ascii="Times New Roman" w:eastAsia="Times New Roman" w:hAnsi="Times New Roman" w:cs="Times New Roman"/>
          <w:sz w:val="26"/>
          <w:szCs w:val="26"/>
          <w:lang w:eastAsia="ru-RU"/>
        </w:rPr>
        <w:t xml:space="preserve">Направление подготовки «Психолого-педагогическое образование» </w:t>
      </w:r>
    </w:p>
    <w:p w:rsidR="00D97BC1" w:rsidRDefault="00D97BC1" w:rsidP="00D97BC1">
      <w:pPr>
        <w:tabs>
          <w:tab w:val="left" w:pos="3780"/>
        </w:tabs>
        <w:spacing w:after="0" w:line="240" w:lineRule="atLeast"/>
        <w:ind w:left="4536" w:right="45" w:hanging="36"/>
        <w:rPr>
          <w:rFonts w:ascii="Times New Roman" w:eastAsia="Times New Roman" w:hAnsi="Times New Roman" w:cs="Times New Roman"/>
          <w:sz w:val="26"/>
          <w:szCs w:val="26"/>
          <w:lang w:eastAsia="ru-RU"/>
        </w:rPr>
      </w:pPr>
      <w:r w:rsidRPr="00CE2FBF">
        <w:rPr>
          <w:rFonts w:ascii="Times New Roman" w:eastAsia="Times New Roman" w:hAnsi="Times New Roman" w:cs="Times New Roman"/>
          <w:sz w:val="26"/>
          <w:szCs w:val="26"/>
          <w:lang w:eastAsia="ru-RU"/>
        </w:rPr>
        <w:t xml:space="preserve">Профиль «Психология образования» </w:t>
      </w:r>
    </w:p>
    <w:p w:rsidR="00B513C9" w:rsidRPr="00CE2FBF" w:rsidRDefault="00B513C9" w:rsidP="00D97BC1">
      <w:pPr>
        <w:tabs>
          <w:tab w:val="left" w:pos="3780"/>
        </w:tabs>
        <w:spacing w:after="0" w:line="240" w:lineRule="atLeast"/>
        <w:ind w:left="4536" w:right="45" w:hanging="36"/>
        <w:rPr>
          <w:rFonts w:ascii="Times New Roman" w:eastAsia="Times New Roman" w:hAnsi="Times New Roman" w:cs="Times New Roman"/>
          <w:sz w:val="26"/>
          <w:szCs w:val="26"/>
          <w:lang w:eastAsia="ru-RU"/>
        </w:rPr>
      </w:pPr>
    </w:p>
    <w:p w:rsidR="00D97BC1" w:rsidRPr="00CE2FBF" w:rsidRDefault="00B513C9" w:rsidP="00D97BC1">
      <w:pPr>
        <w:tabs>
          <w:tab w:val="left" w:pos="3780"/>
        </w:tabs>
        <w:spacing w:after="0" w:line="240" w:lineRule="atLeast"/>
        <w:ind w:left="4536" w:right="45" w:hanging="36"/>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Старкова Наталья Сергеевна</w:t>
      </w:r>
    </w:p>
    <w:p w:rsidR="00D97BC1" w:rsidRPr="00CE2FBF" w:rsidRDefault="00D97BC1" w:rsidP="00D97BC1">
      <w:pPr>
        <w:tabs>
          <w:tab w:val="left" w:pos="3780"/>
        </w:tabs>
        <w:spacing w:after="0" w:line="240" w:lineRule="auto"/>
        <w:ind w:left="4536" w:right="43" w:hanging="36"/>
        <w:rPr>
          <w:rFonts w:ascii="Times New Roman" w:eastAsia="Times New Roman" w:hAnsi="Times New Roman" w:cs="Times New Roman"/>
          <w:sz w:val="26"/>
          <w:szCs w:val="26"/>
          <w:lang w:eastAsia="ru-RU"/>
        </w:rPr>
      </w:pPr>
      <w:r w:rsidRPr="00CE2FBF">
        <w:rPr>
          <w:rFonts w:ascii="Times New Roman" w:eastAsia="Times New Roman" w:hAnsi="Times New Roman" w:cs="Times New Roman"/>
          <w:sz w:val="26"/>
          <w:szCs w:val="26"/>
          <w:lang w:eastAsia="ru-RU"/>
        </w:rPr>
        <w:t>___________________</w:t>
      </w:r>
    </w:p>
    <w:p w:rsidR="00D97BC1" w:rsidRPr="00CE2FBF" w:rsidRDefault="00D97BC1" w:rsidP="00D97BC1">
      <w:pPr>
        <w:tabs>
          <w:tab w:val="left" w:pos="3780"/>
        </w:tabs>
        <w:spacing w:after="0" w:line="240" w:lineRule="auto"/>
        <w:ind w:left="4536" w:right="43" w:hanging="36"/>
        <w:rPr>
          <w:rFonts w:ascii="Times New Roman" w:eastAsia="Times New Roman" w:hAnsi="Times New Roman" w:cs="Times New Roman"/>
          <w:sz w:val="26"/>
          <w:szCs w:val="26"/>
          <w:lang w:eastAsia="ru-RU"/>
        </w:rPr>
      </w:pPr>
      <w:r w:rsidRPr="00CE2FBF">
        <w:rPr>
          <w:rFonts w:ascii="Times New Roman" w:eastAsia="Times New Roman" w:hAnsi="Times New Roman" w:cs="Times New Roman"/>
          <w:sz w:val="26"/>
          <w:szCs w:val="26"/>
          <w:lang w:eastAsia="ru-RU"/>
        </w:rPr>
        <w:t xml:space="preserve">               (подпись)      </w:t>
      </w:r>
    </w:p>
    <w:p w:rsidR="00D97BC1" w:rsidRPr="00CE2FBF" w:rsidRDefault="00D97BC1" w:rsidP="00D97BC1">
      <w:pPr>
        <w:spacing w:after="0" w:line="360" w:lineRule="auto"/>
        <w:jc w:val="center"/>
        <w:rPr>
          <w:rFonts w:ascii="Times New Roman" w:eastAsia="Times New Roman" w:hAnsi="Times New Roman" w:cs="Times New Roman"/>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74"/>
        <w:gridCol w:w="5280"/>
      </w:tblGrid>
      <w:tr w:rsidR="00D97BC1" w:rsidRPr="00CE2FBF" w:rsidTr="003378EF">
        <w:tc>
          <w:tcPr>
            <w:tcW w:w="4574" w:type="dxa"/>
          </w:tcPr>
          <w:p w:rsidR="00D97BC1" w:rsidRPr="00CE2FBF" w:rsidRDefault="00D97BC1" w:rsidP="003378EF">
            <w:pPr>
              <w:tabs>
                <w:tab w:val="left" w:pos="4395"/>
              </w:tabs>
              <w:spacing w:line="312" w:lineRule="auto"/>
              <w:ind w:right="43"/>
              <w:jc w:val="both"/>
              <w:rPr>
                <w:color w:val="000000"/>
                <w:sz w:val="26"/>
                <w:szCs w:val="26"/>
              </w:rPr>
            </w:pPr>
            <w:r w:rsidRPr="00CE2FBF">
              <w:rPr>
                <w:color w:val="000000"/>
                <w:sz w:val="26"/>
                <w:szCs w:val="26"/>
              </w:rPr>
              <w:t>«Допущена к защите»</w:t>
            </w:r>
          </w:p>
          <w:p w:rsidR="00D97BC1" w:rsidRPr="00CE2FBF" w:rsidRDefault="00D97BC1" w:rsidP="003378EF">
            <w:pPr>
              <w:tabs>
                <w:tab w:val="left" w:pos="4395"/>
              </w:tabs>
              <w:spacing w:line="312" w:lineRule="auto"/>
              <w:ind w:right="43"/>
              <w:jc w:val="both"/>
              <w:rPr>
                <w:color w:val="000000"/>
                <w:sz w:val="26"/>
                <w:szCs w:val="26"/>
              </w:rPr>
            </w:pPr>
            <w:r w:rsidRPr="00CE2FBF">
              <w:rPr>
                <w:color w:val="000000"/>
                <w:sz w:val="26"/>
                <w:szCs w:val="26"/>
              </w:rPr>
              <w:t>Руководитель: _________________</w:t>
            </w:r>
          </w:p>
          <w:p w:rsidR="00D97BC1" w:rsidRPr="00CE2FBF" w:rsidRDefault="00D97BC1" w:rsidP="003378EF">
            <w:pPr>
              <w:tabs>
                <w:tab w:val="left" w:pos="4395"/>
              </w:tabs>
              <w:ind w:right="43"/>
              <w:jc w:val="both"/>
              <w:rPr>
                <w:color w:val="000000"/>
              </w:rPr>
            </w:pPr>
            <w:r w:rsidRPr="00CE2FBF">
              <w:rPr>
                <w:color w:val="000000"/>
                <w:sz w:val="26"/>
                <w:szCs w:val="26"/>
              </w:rPr>
              <w:t xml:space="preserve">                                    </w:t>
            </w:r>
            <w:r w:rsidRPr="00CE2FBF">
              <w:rPr>
                <w:color w:val="000000"/>
              </w:rPr>
              <w:t>(подпись)</w:t>
            </w:r>
          </w:p>
          <w:p w:rsidR="00D97BC1" w:rsidRPr="00CE2FBF" w:rsidRDefault="00B513C9" w:rsidP="003378EF">
            <w:pPr>
              <w:tabs>
                <w:tab w:val="left" w:pos="4395"/>
              </w:tabs>
              <w:spacing w:line="312" w:lineRule="auto"/>
              <w:ind w:right="43"/>
              <w:jc w:val="both"/>
              <w:rPr>
                <w:color w:val="000000"/>
                <w:sz w:val="26"/>
                <w:szCs w:val="26"/>
              </w:rPr>
            </w:pPr>
            <w:r>
              <w:rPr>
                <w:color w:val="000000"/>
                <w:sz w:val="26"/>
                <w:szCs w:val="26"/>
              </w:rPr>
              <w:t xml:space="preserve">«____» ___________ 2017 </w:t>
            </w:r>
            <w:r w:rsidR="00D97BC1" w:rsidRPr="00CE2FBF">
              <w:rPr>
                <w:color w:val="000000"/>
                <w:sz w:val="26"/>
                <w:szCs w:val="26"/>
              </w:rPr>
              <w:t>г.</w:t>
            </w:r>
          </w:p>
          <w:p w:rsidR="00D97BC1" w:rsidRPr="00CE2FBF" w:rsidRDefault="00D97BC1" w:rsidP="003378EF">
            <w:pPr>
              <w:tabs>
                <w:tab w:val="left" w:pos="4395"/>
              </w:tabs>
              <w:spacing w:line="312" w:lineRule="auto"/>
              <w:ind w:right="43"/>
              <w:jc w:val="both"/>
              <w:rPr>
                <w:color w:val="000000"/>
                <w:sz w:val="26"/>
                <w:szCs w:val="26"/>
              </w:rPr>
            </w:pPr>
          </w:p>
          <w:p w:rsidR="00D97BC1" w:rsidRPr="00CE2FBF" w:rsidRDefault="00B513C9" w:rsidP="003378EF">
            <w:pPr>
              <w:tabs>
                <w:tab w:val="left" w:pos="4395"/>
              </w:tabs>
              <w:spacing w:line="312" w:lineRule="auto"/>
              <w:ind w:right="43"/>
              <w:jc w:val="both"/>
              <w:rPr>
                <w:color w:val="000000"/>
                <w:sz w:val="26"/>
                <w:szCs w:val="26"/>
              </w:rPr>
            </w:pPr>
            <w:r>
              <w:rPr>
                <w:color w:val="000000"/>
                <w:sz w:val="26"/>
                <w:szCs w:val="26"/>
              </w:rPr>
              <w:t>Дата защиты: «___» ________ 2017</w:t>
            </w:r>
            <w:r w:rsidR="00D97BC1" w:rsidRPr="00CE2FBF">
              <w:rPr>
                <w:color w:val="000000"/>
                <w:sz w:val="26"/>
                <w:szCs w:val="26"/>
              </w:rPr>
              <w:t xml:space="preserve"> г.</w:t>
            </w:r>
          </w:p>
          <w:p w:rsidR="00D97BC1" w:rsidRPr="00CE2FBF" w:rsidRDefault="00D97BC1" w:rsidP="003378EF">
            <w:pPr>
              <w:spacing w:line="312" w:lineRule="auto"/>
              <w:jc w:val="both"/>
              <w:rPr>
                <w:sz w:val="26"/>
                <w:szCs w:val="26"/>
              </w:rPr>
            </w:pPr>
            <w:r w:rsidRPr="00CE2FBF">
              <w:rPr>
                <w:sz w:val="26"/>
                <w:szCs w:val="26"/>
              </w:rPr>
              <w:t>Оценка:______________________</w:t>
            </w:r>
          </w:p>
          <w:p w:rsidR="00D97BC1" w:rsidRPr="00CE2FBF" w:rsidRDefault="00D97BC1" w:rsidP="003378EF">
            <w:pPr>
              <w:tabs>
                <w:tab w:val="left" w:pos="4395"/>
              </w:tabs>
              <w:spacing w:line="312" w:lineRule="auto"/>
              <w:ind w:right="43"/>
              <w:jc w:val="both"/>
              <w:rPr>
                <w:color w:val="000000"/>
                <w:sz w:val="26"/>
                <w:szCs w:val="26"/>
              </w:rPr>
            </w:pPr>
            <w:r w:rsidRPr="00CE2FBF">
              <w:rPr>
                <w:color w:val="000000"/>
                <w:sz w:val="26"/>
                <w:szCs w:val="26"/>
              </w:rPr>
              <w:t>Руководитель: ________________</w:t>
            </w:r>
          </w:p>
          <w:p w:rsidR="00D97BC1" w:rsidRPr="00CE2FBF" w:rsidRDefault="00D97BC1" w:rsidP="003378EF">
            <w:pPr>
              <w:tabs>
                <w:tab w:val="left" w:pos="4395"/>
              </w:tabs>
              <w:spacing w:line="312" w:lineRule="auto"/>
              <w:ind w:right="43"/>
              <w:jc w:val="both"/>
              <w:rPr>
                <w:color w:val="000000"/>
                <w:sz w:val="26"/>
                <w:szCs w:val="26"/>
              </w:rPr>
            </w:pPr>
            <w:r w:rsidRPr="00CE2FBF">
              <w:rPr>
                <w:color w:val="000000"/>
                <w:sz w:val="26"/>
                <w:szCs w:val="26"/>
              </w:rPr>
              <w:t xml:space="preserve">                                    </w:t>
            </w:r>
            <w:r w:rsidRPr="00CE2FBF">
              <w:rPr>
                <w:color w:val="000000"/>
              </w:rPr>
              <w:t>(подпись)</w:t>
            </w:r>
          </w:p>
        </w:tc>
        <w:tc>
          <w:tcPr>
            <w:tcW w:w="5280" w:type="dxa"/>
          </w:tcPr>
          <w:p w:rsidR="00D97BC1" w:rsidRPr="00CE2FBF" w:rsidRDefault="00D97BC1" w:rsidP="003378EF">
            <w:pPr>
              <w:tabs>
                <w:tab w:val="left" w:pos="601"/>
              </w:tabs>
              <w:spacing w:line="360" w:lineRule="auto"/>
              <w:ind w:left="601" w:right="43"/>
              <w:rPr>
                <w:sz w:val="26"/>
                <w:szCs w:val="26"/>
              </w:rPr>
            </w:pPr>
            <w:r w:rsidRPr="00CE2FBF">
              <w:rPr>
                <w:sz w:val="26"/>
                <w:szCs w:val="26"/>
              </w:rPr>
              <w:t>Руководитель:</w:t>
            </w:r>
          </w:p>
          <w:p w:rsidR="00D97BC1" w:rsidRPr="00CE2FBF" w:rsidRDefault="00B513C9" w:rsidP="003378EF">
            <w:pPr>
              <w:tabs>
                <w:tab w:val="left" w:pos="601"/>
                <w:tab w:val="left" w:pos="4395"/>
              </w:tabs>
              <w:spacing w:line="360" w:lineRule="auto"/>
              <w:ind w:left="601" w:right="43"/>
              <w:rPr>
                <w:sz w:val="26"/>
                <w:szCs w:val="26"/>
              </w:rPr>
            </w:pPr>
            <w:r w:rsidRPr="00B513C9">
              <w:rPr>
                <w:sz w:val="26"/>
                <w:szCs w:val="26"/>
              </w:rPr>
              <w:t>доцент кафедры практической психологии, кандидат психологических наук</w:t>
            </w:r>
            <w:r>
              <w:rPr>
                <w:sz w:val="26"/>
                <w:szCs w:val="26"/>
              </w:rPr>
              <w:t xml:space="preserve"> </w:t>
            </w:r>
          </w:p>
          <w:p w:rsidR="00D97BC1" w:rsidRPr="00CE2FBF" w:rsidRDefault="00B513C9" w:rsidP="003378EF">
            <w:pPr>
              <w:tabs>
                <w:tab w:val="left" w:pos="601"/>
                <w:tab w:val="left" w:pos="4395"/>
              </w:tabs>
              <w:spacing w:line="360" w:lineRule="auto"/>
              <w:ind w:left="601" w:right="43"/>
              <w:rPr>
                <w:b/>
                <w:sz w:val="26"/>
                <w:szCs w:val="26"/>
              </w:rPr>
            </w:pPr>
            <w:r w:rsidRPr="00B513C9">
              <w:rPr>
                <w:b/>
                <w:sz w:val="26"/>
                <w:szCs w:val="26"/>
              </w:rPr>
              <w:t>Воронова Елена Юрьевна</w:t>
            </w:r>
            <w:r w:rsidR="00D97BC1" w:rsidRPr="00CE2FBF">
              <w:rPr>
                <w:b/>
                <w:sz w:val="26"/>
                <w:szCs w:val="26"/>
              </w:rPr>
              <w:t xml:space="preserve"> </w:t>
            </w:r>
          </w:p>
          <w:p w:rsidR="00D97BC1" w:rsidRPr="00CE2FBF" w:rsidRDefault="00D97BC1" w:rsidP="003378EF">
            <w:pPr>
              <w:tabs>
                <w:tab w:val="left" w:pos="601"/>
                <w:tab w:val="left" w:pos="4395"/>
              </w:tabs>
              <w:ind w:left="601" w:right="43"/>
              <w:rPr>
                <w:color w:val="000000"/>
              </w:rPr>
            </w:pPr>
            <w:r w:rsidRPr="00CE2FBF">
              <w:rPr>
                <w:color w:val="000000"/>
              </w:rPr>
              <w:t xml:space="preserve"> </w:t>
            </w:r>
          </w:p>
        </w:tc>
      </w:tr>
    </w:tbl>
    <w:p w:rsidR="00D97BC1" w:rsidRPr="00CE2FBF" w:rsidRDefault="00D97BC1" w:rsidP="00D97BC1">
      <w:pPr>
        <w:tabs>
          <w:tab w:val="left" w:pos="4395"/>
        </w:tabs>
        <w:spacing w:after="0" w:line="312" w:lineRule="auto"/>
        <w:ind w:left="4536" w:right="43"/>
        <w:jc w:val="both"/>
        <w:rPr>
          <w:rFonts w:ascii="Times New Roman" w:eastAsia="Times New Roman" w:hAnsi="Times New Roman" w:cs="Times New Roman"/>
          <w:color w:val="000000"/>
          <w:sz w:val="28"/>
          <w:szCs w:val="20"/>
          <w:lang w:eastAsia="ru-RU"/>
        </w:rPr>
      </w:pPr>
    </w:p>
    <w:p w:rsidR="00D97BC1" w:rsidRPr="00CE2FBF" w:rsidRDefault="00D97BC1" w:rsidP="00D97BC1">
      <w:pPr>
        <w:spacing w:after="0" w:line="312" w:lineRule="auto"/>
        <w:ind w:right="43"/>
        <w:rPr>
          <w:rFonts w:ascii="Times New Roman" w:eastAsia="Times New Roman" w:hAnsi="Times New Roman" w:cs="Times New Roman"/>
          <w:caps/>
          <w:sz w:val="24"/>
          <w:szCs w:val="28"/>
          <w:lang w:eastAsia="ru-RU"/>
        </w:rPr>
      </w:pPr>
      <w:r w:rsidRPr="00CE2FBF">
        <w:rPr>
          <w:rFonts w:ascii="Times New Roman" w:eastAsia="Times New Roman" w:hAnsi="Times New Roman" w:cs="Times New Roman"/>
          <w:color w:val="000000"/>
          <w:sz w:val="28"/>
          <w:szCs w:val="20"/>
          <w:lang w:eastAsia="ru-RU"/>
        </w:rPr>
        <w:t xml:space="preserve">                                                               </w:t>
      </w:r>
      <w:r w:rsidRPr="00CE2FBF">
        <w:rPr>
          <w:rFonts w:ascii="Times New Roman" w:eastAsia="Times New Roman" w:hAnsi="Times New Roman" w:cs="Times New Roman"/>
          <w:caps/>
          <w:sz w:val="24"/>
          <w:szCs w:val="28"/>
          <w:lang w:eastAsia="ru-RU"/>
        </w:rPr>
        <w:t>Пермь</w:t>
      </w:r>
    </w:p>
    <w:p w:rsidR="00D97BC1" w:rsidRPr="00CE2FBF" w:rsidRDefault="00B513C9" w:rsidP="00D97BC1">
      <w:pPr>
        <w:spacing w:after="0" w:line="312" w:lineRule="auto"/>
        <w:ind w:right="43"/>
        <w:jc w:val="center"/>
        <w:rPr>
          <w:rFonts w:ascii="Times New Roman" w:eastAsia="Times New Roman" w:hAnsi="Times New Roman" w:cs="Times New Roman"/>
          <w:sz w:val="28"/>
          <w:szCs w:val="28"/>
          <w:lang w:eastAsia="ru-RU"/>
        </w:rPr>
        <w:sectPr w:rsidR="00D97BC1" w:rsidRPr="00CE2FBF" w:rsidSect="004638D4">
          <w:pgSz w:w="11906" w:h="16838" w:code="9"/>
          <w:pgMar w:top="567" w:right="1134" w:bottom="567" w:left="1134" w:header="709" w:footer="709" w:gutter="0"/>
          <w:cols w:space="708"/>
          <w:docGrid w:linePitch="360"/>
        </w:sectPr>
      </w:pPr>
      <w:r>
        <w:rPr>
          <w:rFonts w:ascii="Times New Roman" w:eastAsia="Times New Roman" w:hAnsi="Times New Roman" w:cs="Times New Roman"/>
          <w:sz w:val="24"/>
          <w:szCs w:val="24"/>
          <w:lang w:eastAsia="ru-RU"/>
        </w:rPr>
        <w:t>2017</w:t>
      </w:r>
    </w:p>
    <w:p w:rsidR="009B68E0" w:rsidRDefault="00B513C9" w:rsidP="00B513C9">
      <w:pPr>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B513C9" w:rsidRDefault="00B513C9" w:rsidP="00B513C9">
      <w:pPr>
        <w:jc w:val="both"/>
        <w:rPr>
          <w:rFonts w:ascii="Times New Roman" w:hAnsi="Times New Roman" w:cs="Times New Roman"/>
          <w:sz w:val="28"/>
          <w:szCs w:val="28"/>
        </w:rPr>
      </w:pPr>
      <w:r>
        <w:rPr>
          <w:rFonts w:ascii="Times New Roman" w:hAnsi="Times New Roman" w:cs="Times New Roman"/>
          <w:sz w:val="28"/>
          <w:szCs w:val="28"/>
        </w:rPr>
        <w:t xml:space="preserve">ВВЕДЕНИЕ </w:t>
      </w:r>
    </w:p>
    <w:p w:rsidR="00B513C9" w:rsidRDefault="00BD54D6" w:rsidP="00B513C9">
      <w:pPr>
        <w:jc w:val="both"/>
        <w:rPr>
          <w:rFonts w:ascii="Times New Roman" w:hAnsi="Times New Roman" w:cs="Times New Roman"/>
          <w:sz w:val="28"/>
          <w:szCs w:val="28"/>
        </w:rPr>
      </w:pPr>
      <w:r w:rsidRPr="00BD54D6">
        <w:rPr>
          <w:rFonts w:ascii="Times New Roman" w:hAnsi="Times New Roman" w:cs="Times New Roman"/>
          <w:sz w:val="28"/>
          <w:szCs w:val="28"/>
        </w:rPr>
        <w:t>ГЛАВА 1.  ВИДЫ И ПРИЧИНЫ АСОЦИАЛЬНОГО ПОВЕДЕНИЯ</w:t>
      </w:r>
    </w:p>
    <w:p w:rsidR="00BD54D6" w:rsidRPr="00BD54D6" w:rsidRDefault="00BD54D6" w:rsidP="00BD54D6">
      <w:pPr>
        <w:pStyle w:val="a4"/>
        <w:numPr>
          <w:ilvl w:val="1"/>
          <w:numId w:val="5"/>
        </w:numPr>
        <w:jc w:val="both"/>
        <w:rPr>
          <w:rFonts w:ascii="Times New Roman" w:hAnsi="Times New Roman" w:cs="Times New Roman"/>
          <w:sz w:val="28"/>
          <w:szCs w:val="28"/>
        </w:rPr>
      </w:pPr>
      <w:r w:rsidRPr="00BD54D6">
        <w:rPr>
          <w:rFonts w:ascii="Times New Roman" w:hAnsi="Times New Roman" w:cs="Times New Roman"/>
          <w:sz w:val="28"/>
          <w:szCs w:val="28"/>
        </w:rPr>
        <w:t>Основные виды  асоциального поведения</w:t>
      </w:r>
    </w:p>
    <w:p w:rsidR="00BD54D6" w:rsidRPr="00BD54D6" w:rsidRDefault="00BD54D6" w:rsidP="00BD54D6">
      <w:pPr>
        <w:pStyle w:val="a4"/>
        <w:numPr>
          <w:ilvl w:val="1"/>
          <w:numId w:val="5"/>
        </w:numPr>
        <w:rPr>
          <w:rFonts w:ascii="Times New Roman" w:hAnsi="Times New Roman" w:cs="Times New Roman"/>
          <w:sz w:val="28"/>
          <w:szCs w:val="28"/>
        </w:rPr>
      </w:pPr>
      <w:r w:rsidRPr="00BD54D6">
        <w:rPr>
          <w:rFonts w:ascii="Times New Roman" w:hAnsi="Times New Roman" w:cs="Times New Roman"/>
          <w:sz w:val="28"/>
          <w:szCs w:val="28"/>
        </w:rPr>
        <w:t>Причины асоциального поведения</w:t>
      </w:r>
    </w:p>
    <w:p w:rsidR="00BD54D6" w:rsidRDefault="006D445C" w:rsidP="006D445C">
      <w:pPr>
        <w:jc w:val="both"/>
        <w:rPr>
          <w:rFonts w:ascii="Times New Roman" w:hAnsi="Times New Roman" w:cs="Times New Roman"/>
          <w:sz w:val="28"/>
          <w:szCs w:val="28"/>
        </w:rPr>
      </w:pPr>
      <w:r w:rsidRPr="006D445C">
        <w:rPr>
          <w:rFonts w:ascii="Times New Roman" w:hAnsi="Times New Roman" w:cs="Times New Roman"/>
          <w:sz w:val="28"/>
          <w:szCs w:val="28"/>
        </w:rPr>
        <w:t>ГЛАВА 2. ПСИХОЛОГИЧЕСКИЕ ОСОБЕННОСТИ РАЗВИТИЯ В ПОДРОСТКОВОМ ВОЗРАСТЕ</w:t>
      </w:r>
    </w:p>
    <w:p w:rsidR="006D445C" w:rsidRDefault="006D445C" w:rsidP="006D445C">
      <w:pPr>
        <w:jc w:val="both"/>
        <w:rPr>
          <w:rFonts w:ascii="Times New Roman" w:hAnsi="Times New Roman" w:cs="Times New Roman"/>
          <w:sz w:val="28"/>
          <w:szCs w:val="28"/>
        </w:rPr>
      </w:pPr>
      <w:r>
        <w:rPr>
          <w:rFonts w:ascii="Times New Roman" w:hAnsi="Times New Roman" w:cs="Times New Roman"/>
          <w:sz w:val="28"/>
          <w:szCs w:val="28"/>
        </w:rPr>
        <w:t xml:space="preserve">2.1. </w:t>
      </w:r>
      <w:r w:rsidRPr="006D445C">
        <w:rPr>
          <w:rFonts w:ascii="Times New Roman" w:hAnsi="Times New Roman" w:cs="Times New Roman"/>
          <w:sz w:val="28"/>
          <w:szCs w:val="28"/>
        </w:rPr>
        <w:t>Физиологические особенности подросткового возраста</w:t>
      </w:r>
    </w:p>
    <w:p w:rsidR="006D445C" w:rsidRDefault="006D445C" w:rsidP="006D445C">
      <w:pPr>
        <w:jc w:val="both"/>
        <w:rPr>
          <w:rFonts w:ascii="Times New Roman" w:hAnsi="Times New Roman" w:cs="Times New Roman"/>
          <w:sz w:val="28"/>
          <w:szCs w:val="28"/>
        </w:rPr>
      </w:pPr>
      <w:r>
        <w:rPr>
          <w:rFonts w:ascii="Times New Roman" w:hAnsi="Times New Roman" w:cs="Times New Roman"/>
          <w:sz w:val="28"/>
          <w:szCs w:val="28"/>
        </w:rPr>
        <w:t xml:space="preserve">2.2. </w:t>
      </w:r>
      <w:r w:rsidRPr="006D445C">
        <w:rPr>
          <w:rFonts w:ascii="Times New Roman" w:hAnsi="Times New Roman" w:cs="Times New Roman"/>
          <w:sz w:val="28"/>
          <w:szCs w:val="28"/>
        </w:rPr>
        <w:t>Психологические особенности подросткового возраста</w:t>
      </w:r>
    </w:p>
    <w:p w:rsidR="006D445C" w:rsidRPr="006D445C" w:rsidRDefault="006D445C" w:rsidP="006D445C">
      <w:pPr>
        <w:jc w:val="both"/>
        <w:rPr>
          <w:rFonts w:ascii="Times New Roman" w:hAnsi="Times New Roman" w:cs="Times New Roman"/>
          <w:sz w:val="28"/>
          <w:szCs w:val="28"/>
        </w:rPr>
      </w:pPr>
      <w:r w:rsidRPr="006D445C">
        <w:rPr>
          <w:rFonts w:ascii="Times New Roman" w:hAnsi="Times New Roman" w:cs="Times New Roman"/>
          <w:sz w:val="28"/>
          <w:szCs w:val="28"/>
        </w:rPr>
        <w:t>ГЛАВА 3.ФАКТОРЫ АСОЦИАЛЬНОГО ПОВЕДЕНИЯ ПОДРОСТКОВ</w:t>
      </w:r>
    </w:p>
    <w:p w:rsidR="00BD54D6" w:rsidRDefault="00BD54D6" w:rsidP="00BD54D6">
      <w:pPr>
        <w:spacing w:after="0" w:line="360" w:lineRule="auto"/>
        <w:ind w:right="-1"/>
        <w:rPr>
          <w:rFonts w:ascii="Times New Roman" w:hAnsi="Times New Roman" w:cs="Times New Roman"/>
          <w:sz w:val="28"/>
          <w:szCs w:val="28"/>
        </w:rPr>
      </w:pPr>
      <w:r w:rsidRPr="00BD54D6">
        <w:rPr>
          <w:rFonts w:ascii="Times New Roman" w:hAnsi="Times New Roman" w:cs="Times New Roman"/>
          <w:sz w:val="28"/>
          <w:szCs w:val="28"/>
        </w:rPr>
        <w:t>ЗАКЛЮЧЕНИЕ</w:t>
      </w:r>
    </w:p>
    <w:p w:rsidR="006D445C" w:rsidRPr="00BD54D6" w:rsidRDefault="006D445C" w:rsidP="00BD54D6">
      <w:pPr>
        <w:spacing w:after="0" w:line="360" w:lineRule="auto"/>
        <w:ind w:right="-1"/>
        <w:rPr>
          <w:rFonts w:ascii="Times New Roman" w:hAnsi="Times New Roman" w:cs="Times New Roman"/>
          <w:sz w:val="28"/>
          <w:szCs w:val="28"/>
        </w:rPr>
      </w:pPr>
      <w:r>
        <w:rPr>
          <w:rFonts w:ascii="Times New Roman" w:hAnsi="Times New Roman" w:cs="Times New Roman"/>
          <w:sz w:val="28"/>
          <w:szCs w:val="28"/>
        </w:rPr>
        <w:t>БИБЛИОГРАФИЧЕСКИЙ СПИСОК</w:t>
      </w:r>
    </w:p>
    <w:p w:rsidR="00B513C9" w:rsidRDefault="00B513C9" w:rsidP="00B513C9">
      <w:pPr>
        <w:jc w:val="both"/>
        <w:rPr>
          <w:rFonts w:ascii="Times New Roman" w:hAnsi="Times New Roman" w:cs="Times New Roman"/>
          <w:sz w:val="28"/>
          <w:szCs w:val="28"/>
        </w:rPr>
      </w:pPr>
    </w:p>
    <w:p w:rsidR="00B513C9" w:rsidRDefault="00B513C9" w:rsidP="00B513C9">
      <w:pPr>
        <w:jc w:val="both"/>
        <w:rPr>
          <w:rFonts w:ascii="Times New Roman" w:hAnsi="Times New Roman" w:cs="Times New Roman"/>
          <w:sz w:val="28"/>
          <w:szCs w:val="28"/>
        </w:rPr>
      </w:pPr>
    </w:p>
    <w:p w:rsidR="00B513C9" w:rsidRDefault="00B513C9" w:rsidP="00B513C9">
      <w:pPr>
        <w:jc w:val="both"/>
        <w:rPr>
          <w:rFonts w:ascii="Times New Roman" w:hAnsi="Times New Roman" w:cs="Times New Roman"/>
          <w:sz w:val="28"/>
          <w:szCs w:val="28"/>
        </w:rPr>
      </w:pPr>
    </w:p>
    <w:p w:rsidR="00B513C9" w:rsidRDefault="00B513C9" w:rsidP="00B513C9">
      <w:pPr>
        <w:jc w:val="both"/>
        <w:rPr>
          <w:rFonts w:ascii="Times New Roman" w:hAnsi="Times New Roman" w:cs="Times New Roman"/>
          <w:sz w:val="28"/>
          <w:szCs w:val="28"/>
        </w:rPr>
      </w:pPr>
    </w:p>
    <w:p w:rsidR="00B513C9" w:rsidRDefault="00B513C9" w:rsidP="00B513C9">
      <w:pPr>
        <w:jc w:val="both"/>
        <w:rPr>
          <w:rFonts w:ascii="Times New Roman" w:hAnsi="Times New Roman" w:cs="Times New Roman"/>
          <w:sz w:val="28"/>
          <w:szCs w:val="28"/>
        </w:rPr>
      </w:pPr>
    </w:p>
    <w:p w:rsidR="00B513C9" w:rsidRDefault="00B513C9" w:rsidP="00B513C9">
      <w:pPr>
        <w:jc w:val="both"/>
        <w:rPr>
          <w:rFonts w:ascii="Times New Roman" w:hAnsi="Times New Roman" w:cs="Times New Roman"/>
          <w:sz w:val="28"/>
          <w:szCs w:val="28"/>
        </w:rPr>
      </w:pPr>
    </w:p>
    <w:p w:rsidR="00B513C9" w:rsidRDefault="00B513C9" w:rsidP="00B513C9">
      <w:pPr>
        <w:jc w:val="both"/>
        <w:rPr>
          <w:rFonts w:ascii="Times New Roman" w:hAnsi="Times New Roman" w:cs="Times New Roman"/>
          <w:sz w:val="28"/>
          <w:szCs w:val="28"/>
        </w:rPr>
      </w:pPr>
    </w:p>
    <w:p w:rsidR="00B513C9" w:rsidRDefault="00B513C9" w:rsidP="00B513C9">
      <w:pPr>
        <w:jc w:val="both"/>
        <w:rPr>
          <w:rFonts w:ascii="Times New Roman" w:hAnsi="Times New Roman" w:cs="Times New Roman"/>
          <w:sz w:val="28"/>
          <w:szCs w:val="28"/>
        </w:rPr>
      </w:pPr>
    </w:p>
    <w:p w:rsidR="00B513C9" w:rsidRDefault="00B513C9" w:rsidP="00B513C9">
      <w:pPr>
        <w:jc w:val="both"/>
        <w:rPr>
          <w:rFonts w:ascii="Times New Roman" w:hAnsi="Times New Roman" w:cs="Times New Roman"/>
          <w:sz w:val="28"/>
          <w:szCs w:val="28"/>
        </w:rPr>
      </w:pPr>
    </w:p>
    <w:p w:rsidR="00B513C9" w:rsidRDefault="00B513C9" w:rsidP="00B513C9">
      <w:pPr>
        <w:jc w:val="both"/>
        <w:rPr>
          <w:rFonts w:ascii="Times New Roman" w:hAnsi="Times New Roman" w:cs="Times New Roman"/>
          <w:sz w:val="28"/>
          <w:szCs w:val="28"/>
        </w:rPr>
      </w:pPr>
    </w:p>
    <w:p w:rsidR="00B513C9" w:rsidRDefault="00B513C9" w:rsidP="00B513C9">
      <w:pPr>
        <w:jc w:val="both"/>
        <w:rPr>
          <w:rFonts w:ascii="Times New Roman" w:hAnsi="Times New Roman" w:cs="Times New Roman"/>
          <w:sz w:val="28"/>
          <w:szCs w:val="28"/>
        </w:rPr>
      </w:pPr>
    </w:p>
    <w:p w:rsidR="00B513C9" w:rsidRDefault="00B513C9" w:rsidP="00B513C9">
      <w:pPr>
        <w:jc w:val="both"/>
        <w:rPr>
          <w:rFonts w:ascii="Times New Roman" w:hAnsi="Times New Roman" w:cs="Times New Roman"/>
          <w:sz w:val="28"/>
          <w:szCs w:val="28"/>
        </w:rPr>
      </w:pPr>
    </w:p>
    <w:p w:rsidR="00B513C9" w:rsidRDefault="00B513C9" w:rsidP="00B513C9">
      <w:pPr>
        <w:jc w:val="both"/>
        <w:rPr>
          <w:rFonts w:ascii="Times New Roman" w:hAnsi="Times New Roman" w:cs="Times New Roman"/>
          <w:sz w:val="28"/>
          <w:szCs w:val="28"/>
        </w:rPr>
      </w:pPr>
    </w:p>
    <w:p w:rsidR="00B513C9" w:rsidRDefault="00B513C9" w:rsidP="00B513C9">
      <w:pPr>
        <w:jc w:val="both"/>
        <w:rPr>
          <w:rFonts w:ascii="Times New Roman" w:hAnsi="Times New Roman" w:cs="Times New Roman"/>
          <w:sz w:val="28"/>
          <w:szCs w:val="28"/>
        </w:rPr>
      </w:pPr>
    </w:p>
    <w:p w:rsidR="00B513C9" w:rsidRDefault="00B513C9" w:rsidP="00B513C9">
      <w:pPr>
        <w:jc w:val="both"/>
        <w:rPr>
          <w:rFonts w:ascii="Times New Roman" w:hAnsi="Times New Roman" w:cs="Times New Roman"/>
          <w:sz w:val="28"/>
          <w:szCs w:val="28"/>
        </w:rPr>
      </w:pPr>
    </w:p>
    <w:p w:rsidR="00B513C9" w:rsidRDefault="00B513C9" w:rsidP="00B513C9">
      <w:pPr>
        <w:jc w:val="both"/>
        <w:rPr>
          <w:rFonts w:ascii="Times New Roman" w:hAnsi="Times New Roman" w:cs="Times New Roman"/>
          <w:sz w:val="28"/>
          <w:szCs w:val="28"/>
        </w:rPr>
      </w:pPr>
    </w:p>
    <w:p w:rsidR="00B513C9" w:rsidRDefault="00B513C9" w:rsidP="00B513C9">
      <w:pPr>
        <w:jc w:val="both"/>
        <w:rPr>
          <w:rFonts w:ascii="Times New Roman" w:hAnsi="Times New Roman" w:cs="Times New Roman"/>
          <w:sz w:val="28"/>
          <w:szCs w:val="28"/>
        </w:rPr>
      </w:pPr>
    </w:p>
    <w:p w:rsidR="00B513C9" w:rsidRPr="00241371" w:rsidRDefault="00241371" w:rsidP="00B513C9">
      <w:pPr>
        <w:jc w:val="both"/>
        <w:rPr>
          <w:rFonts w:ascii="Times New Roman" w:hAnsi="Times New Roman" w:cs="Times New Roman"/>
          <w:color w:val="FF0000"/>
          <w:sz w:val="28"/>
          <w:szCs w:val="28"/>
        </w:rPr>
      </w:pPr>
      <w:r w:rsidRPr="00241371">
        <w:rPr>
          <w:rFonts w:ascii="Times New Roman" w:hAnsi="Times New Roman" w:cs="Times New Roman"/>
          <w:color w:val="FF0000"/>
          <w:sz w:val="28"/>
          <w:szCs w:val="28"/>
        </w:rPr>
        <w:lastRenderedPageBreak/>
        <w:t>В теоретической работе обычно 2 главы, в 1-й анализируют теоретические подходы к проблеме, во 2-й эмпирические исследования. Заканчивается теоретическая работа параграфом «Постановка проблемы», в котором обобщается текст глав и выдвигаются эмпирические гипотезы, цель и задачи будущего исследования.</w:t>
      </w:r>
    </w:p>
    <w:p w:rsidR="00B513C9" w:rsidRPr="008B5F4C" w:rsidRDefault="00007166" w:rsidP="00B513C9">
      <w:pPr>
        <w:jc w:val="center"/>
        <w:rPr>
          <w:rFonts w:ascii="Times New Roman" w:hAnsi="Times New Roman" w:cs="Times New Roman"/>
          <w:b/>
          <w:sz w:val="28"/>
          <w:szCs w:val="28"/>
        </w:rPr>
      </w:pPr>
      <w:r w:rsidRPr="008B5F4C">
        <w:rPr>
          <w:rFonts w:ascii="Times New Roman" w:hAnsi="Times New Roman" w:cs="Times New Roman"/>
          <w:b/>
          <w:sz w:val="28"/>
          <w:szCs w:val="28"/>
        </w:rPr>
        <w:t>ВВЕДЕНИЕ</w:t>
      </w:r>
    </w:p>
    <w:p w:rsidR="00007166" w:rsidRDefault="00007166" w:rsidP="000512E2">
      <w:pPr>
        <w:spacing w:after="0" w:line="360" w:lineRule="auto"/>
        <w:ind w:right="-1" w:firstLine="709"/>
        <w:jc w:val="both"/>
        <w:rPr>
          <w:rFonts w:ascii="Times New Roman" w:hAnsi="Times New Roman" w:cs="Times New Roman"/>
          <w:sz w:val="28"/>
          <w:szCs w:val="28"/>
        </w:rPr>
      </w:pPr>
      <w:r w:rsidRPr="00241371">
        <w:rPr>
          <w:rFonts w:ascii="Times New Roman" w:hAnsi="Times New Roman" w:cs="Times New Roman"/>
          <w:sz w:val="28"/>
          <w:szCs w:val="28"/>
          <w:highlight w:val="yellow"/>
        </w:rPr>
        <w:t>Тема курсовой работы: Факторы асоциального поведения подростков.</w:t>
      </w:r>
    </w:p>
    <w:p w:rsidR="00007166" w:rsidRDefault="00007166" w:rsidP="000512E2">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Актуальность данного курсового исследования обусловлена тем, что Россия проходит этап экономического кризиса. В силу данного явления многие люди испытывают сложности с удовлетворением низших потребностей, исходя из теории А</w:t>
      </w:r>
      <w:r w:rsidR="00650359">
        <w:rPr>
          <w:rFonts w:ascii="Times New Roman" w:hAnsi="Times New Roman" w:cs="Times New Roman"/>
          <w:sz w:val="28"/>
          <w:szCs w:val="28"/>
        </w:rPr>
        <w:t>.</w:t>
      </w:r>
      <w:r>
        <w:rPr>
          <w:rFonts w:ascii="Times New Roman" w:hAnsi="Times New Roman" w:cs="Times New Roman"/>
          <w:sz w:val="28"/>
          <w:szCs w:val="28"/>
        </w:rPr>
        <w:t xml:space="preserve"> Маслоу низшими являются физиологические потребности и потребности в защите и безопасности, следовательно при отсутствии удовлетворения потребностей  происходит их фиксация, что само по себе является </w:t>
      </w:r>
      <w:r w:rsidR="00320703">
        <w:rPr>
          <w:rFonts w:ascii="Times New Roman" w:hAnsi="Times New Roman" w:cs="Times New Roman"/>
          <w:sz w:val="28"/>
          <w:szCs w:val="28"/>
        </w:rPr>
        <w:t>предиктором асоциального поведения  личности.</w:t>
      </w:r>
    </w:p>
    <w:p w:rsidR="00320703" w:rsidRDefault="00320703" w:rsidP="000512E2">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В свою очередь родители испытывая напряжение, беспокойство, страх и тревогу связанные с неудовлетворенными потребностями, транслируют негативные эмоции своим детям, которые в свою очередь выдают депрессивные, агрессивные и субкультуральные девиации как наиболее чувствительные к эмоциональному  фону.</w:t>
      </w:r>
    </w:p>
    <w:p w:rsidR="00650359" w:rsidRDefault="00650359" w:rsidP="000512E2">
      <w:pPr>
        <w:spacing w:after="0" w:line="360" w:lineRule="auto"/>
        <w:ind w:right="-1" w:firstLine="709"/>
        <w:jc w:val="both"/>
        <w:rPr>
          <w:rFonts w:ascii="Times New Roman" w:hAnsi="Times New Roman" w:cs="Times New Roman"/>
          <w:sz w:val="28"/>
          <w:szCs w:val="28"/>
        </w:rPr>
      </w:pPr>
      <w:r w:rsidRPr="00650359">
        <w:rPr>
          <w:rFonts w:ascii="Times New Roman" w:hAnsi="Times New Roman" w:cs="Times New Roman"/>
          <w:sz w:val="28"/>
          <w:szCs w:val="28"/>
        </w:rPr>
        <w:t>Современная ситуация в обществе ха</w:t>
      </w:r>
      <w:r>
        <w:rPr>
          <w:rFonts w:ascii="Times New Roman" w:hAnsi="Times New Roman" w:cs="Times New Roman"/>
          <w:sz w:val="28"/>
          <w:szCs w:val="28"/>
        </w:rPr>
        <w:t>рактеризуется изменениями преж</w:t>
      </w:r>
      <w:r w:rsidRPr="00650359">
        <w:rPr>
          <w:rFonts w:ascii="Times New Roman" w:hAnsi="Times New Roman" w:cs="Times New Roman"/>
          <w:sz w:val="28"/>
          <w:szCs w:val="28"/>
        </w:rPr>
        <w:t>него уклада общественной жизни, сменой отношений, размытостью идеалов и образцов для подражания, неопределенностью жизненных перспектив. В связи с этим в обществе возникает напря</w:t>
      </w:r>
      <w:r w:rsidR="00171980">
        <w:rPr>
          <w:rFonts w:ascii="Times New Roman" w:hAnsi="Times New Roman" w:cs="Times New Roman"/>
          <w:sz w:val="28"/>
          <w:szCs w:val="28"/>
        </w:rPr>
        <w:t>женность, отмечается рост ассоциального</w:t>
      </w:r>
      <w:r w:rsidRPr="00650359">
        <w:rPr>
          <w:rFonts w:ascii="Times New Roman" w:hAnsi="Times New Roman" w:cs="Times New Roman"/>
          <w:sz w:val="28"/>
          <w:szCs w:val="28"/>
        </w:rPr>
        <w:t xml:space="preserve"> поведения, особенно среди несов</w:t>
      </w:r>
      <w:r>
        <w:rPr>
          <w:rFonts w:ascii="Times New Roman" w:hAnsi="Times New Roman" w:cs="Times New Roman"/>
          <w:sz w:val="28"/>
          <w:szCs w:val="28"/>
        </w:rPr>
        <w:t>ершеннолетних. В частности, на</w:t>
      </w:r>
      <w:r w:rsidRPr="00650359">
        <w:rPr>
          <w:rFonts w:ascii="Times New Roman" w:hAnsi="Times New Roman" w:cs="Times New Roman"/>
          <w:sz w:val="28"/>
          <w:szCs w:val="28"/>
        </w:rPr>
        <w:t>блюдается резкий рост бродяжничества, а</w:t>
      </w:r>
      <w:r>
        <w:rPr>
          <w:rFonts w:ascii="Times New Roman" w:hAnsi="Times New Roman" w:cs="Times New Roman"/>
          <w:sz w:val="28"/>
          <w:szCs w:val="28"/>
        </w:rPr>
        <w:t>лкоголизации, наркомании и пре</w:t>
      </w:r>
      <w:r w:rsidRPr="00650359">
        <w:rPr>
          <w:rFonts w:ascii="Times New Roman" w:hAnsi="Times New Roman" w:cs="Times New Roman"/>
          <w:sz w:val="28"/>
          <w:szCs w:val="28"/>
        </w:rPr>
        <w:t>ступности среди подростков. Не каждый взрослый человек в пе</w:t>
      </w:r>
      <w:r>
        <w:rPr>
          <w:rFonts w:ascii="Times New Roman" w:hAnsi="Times New Roman" w:cs="Times New Roman"/>
          <w:sz w:val="28"/>
          <w:szCs w:val="28"/>
        </w:rPr>
        <w:t>риод смены общественных отноше</w:t>
      </w:r>
      <w:r w:rsidRPr="00650359">
        <w:rPr>
          <w:rFonts w:ascii="Times New Roman" w:hAnsi="Times New Roman" w:cs="Times New Roman"/>
          <w:sz w:val="28"/>
          <w:szCs w:val="28"/>
        </w:rPr>
        <w:t>ний находит адекватный и эффективный с</w:t>
      </w:r>
      <w:r>
        <w:rPr>
          <w:rFonts w:ascii="Times New Roman" w:hAnsi="Times New Roman" w:cs="Times New Roman"/>
          <w:sz w:val="28"/>
          <w:szCs w:val="28"/>
        </w:rPr>
        <w:t>пособ взаимодействия с окружаю</w:t>
      </w:r>
      <w:r w:rsidRPr="00650359">
        <w:rPr>
          <w:rFonts w:ascii="Times New Roman" w:hAnsi="Times New Roman" w:cs="Times New Roman"/>
          <w:sz w:val="28"/>
          <w:szCs w:val="28"/>
        </w:rPr>
        <w:t>щей его социальной средой. Подросток же</w:t>
      </w:r>
      <w:r>
        <w:rPr>
          <w:rFonts w:ascii="Times New Roman" w:hAnsi="Times New Roman" w:cs="Times New Roman"/>
          <w:sz w:val="28"/>
          <w:szCs w:val="28"/>
        </w:rPr>
        <w:t>, имея ограниченный запас соци</w:t>
      </w:r>
      <w:r w:rsidRPr="00650359">
        <w:rPr>
          <w:rFonts w:ascii="Times New Roman" w:hAnsi="Times New Roman" w:cs="Times New Roman"/>
          <w:sz w:val="28"/>
          <w:szCs w:val="28"/>
        </w:rPr>
        <w:t xml:space="preserve">ального опыта, по большей части просто теряется среди множества вариантов и форм поведения. Резко </w:t>
      </w:r>
      <w:r w:rsidRPr="00650359">
        <w:rPr>
          <w:rFonts w:ascii="Times New Roman" w:hAnsi="Times New Roman" w:cs="Times New Roman"/>
          <w:sz w:val="28"/>
          <w:szCs w:val="28"/>
        </w:rPr>
        <w:lastRenderedPageBreak/>
        <w:t>уменьшилось количество люде</w:t>
      </w:r>
      <w:r>
        <w:rPr>
          <w:rFonts w:ascii="Times New Roman" w:hAnsi="Times New Roman" w:cs="Times New Roman"/>
          <w:sz w:val="28"/>
          <w:szCs w:val="28"/>
        </w:rPr>
        <w:t>й, работающих с детьми, прекра</w:t>
      </w:r>
      <w:r w:rsidRPr="00650359">
        <w:rPr>
          <w:rFonts w:ascii="Times New Roman" w:hAnsi="Times New Roman" w:cs="Times New Roman"/>
          <w:sz w:val="28"/>
          <w:szCs w:val="28"/>
        </w:rPr>
        <w:t>тили свое существование ученические орг</w:t>
      </w:r>
      <w:r>
        <w:rPr>
          <w:rFonts w:ascii="Times New Roman" w:hAnsi="Times New Roman" w:cs="Times New Roman"/>
          <w:sz w:val="28"/>
          <w:szCs w:val="28"/>
        </w:rPr>
        <w:t>анизации, сократилось число дет</w:t>
      </w:r>
      <w:r w:rsidRPr="00650359">
        <w:rPr>
          <w:rFonts w:ascii="Times New Roman" w:hAnsi="Times New Roman" w:cs="Times New Roman"/>
          <w:sz w:val="28"/>
          <w:szCs w:val="28"/>
        </w:rPr>
        <w:t>ских клубов по месту жительства, внешкольных летних лагерей. Современный подросток в большинстве случаев пред</w:t>
      </w:r>
      <w:r>
        <w:rPr>
          <w:rFonts w:ascii="Times New Roman" w:hAnsi="Times New Roman" w:cs="Times New Roman"/>
          <w:sz w:val="28"/>
          <w:szCs w:val="28"/>
        </w:rPr>
        <w:t>оставлен самому себе. Его инте</w:t>
      </w:r>
      <w:r w:rsidRPr="00650359">
        <w:rPr>
          <w:rFonts w:ascii="Times New Roman" w:hAnsi="Times New Roman" w:cs="Times New Roman"/>
          <w:sz w:val="28"/>
          <w:szCs w:val="28"/>
        </w:rPr>
        <w:t>ресы, проблемы мало заботят взрослых, занятых решением собственных трудностей. В результате многие подростки оказались в социальном вакууме.</w:t>
      </w:r>
    </w:p>
    <w:p w:rsidR="00320703" w:rsidRDefault="00320703" w:rsidP="000512E2">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Именно в подростковом возрасте </w:t>
      </w:r>
      <w:r w:rsidR="00E134E3">
        <w:rPr>
          <w:rFonts w:ascii="Times New Roman" w:hAnsi="Times New Roman" w:cs="Times New Roman"/>
          <w:sz w:val="28"/>
          <w:szCs w:val="28"/>
        </w:rPr>
        <w:t>наблюдается пик этих расстройств, определяемый психологическими особенностями подростка (возникшее противоречие потребностью проявить самостоятельность и реальными возможностями её осуществления выступает в качестве своеобразного конфликтообразующего фактора), поведением субъективной ценности, нравственного здоровья, влияние социальной среды. Из этого следует, что подростковый возраст является благодатной почвой для развития  асоциальности.</w:t>
      </w:r>
    </w:p>
    <w:p w:rsidR="00650359" w:rsidRDefault="00650359" w:rsidP="000512E2">
      <w:pPr>
        <w:spacing w:after="0" w:line="360" w:lineRule="auto"/>
        <w:ind w:right="-1" w:firstLine="709"/>
        <w:jc w:val="both"/>
        <w:rPr>
          <w:rFonts w:ascii="Times New Roman" w:hAnsi="Times New Roman" w:cs="Times New Roman"/>
          <w:sz w:val="28"/>
          <w:szCs w:val="28"/>
        </w:rPr>
      </w:pPr>
      <w:r w:rsidRPr="00650359">
        <w:rPr>
          <w:rFonts w:ascii="Times New Roman" w:hAnsi="Times New Roman" w:cs="Times New Roman"/>
          <w:sz w:val="28"/>
          <w:szCs w:val="28"/>
        </w:rPr>
        <w:t>Всплеск прагматической ориентации ши</w:t>
      </w:r>
      <w:r>
        <w:rPr>
          <w:rFonts w:ascii="Times New Roman" w:hAnsi="Times New Roman" w:cs="Times New Roman"/>
          <w:sz w:val="28"/>
          <w:szCs w:val="28"/>
        </w:rPr>
        <w:t>роких слоев населения, увеличе</w:t>
      </w:r>
      <w:r w:rsidRPr="00650359">
        <w:rPr>
          <w:rFonts w:ascii="Times New Roman" w:hAnsi="Times New Roman" w:cs="Times New Roman"/>
          <w:sz w:val="28"/>
          <w:szCs w:val="28"/>
        </w:rPr>
        <w:t xml:space="preserve">ние числа социально неблагополучных семей, </w:t>
      </w:r>
      <w:r>
        <w:rPr>
          <w:rFonts w:ascii="Times New Roman" w:hAnsi="Times New Roman" w:cs="Times New Roman"/>
          <w:sz w:val="28"/>
          <w:szCs w:val="28"/>
        </w:rPr>
        <w:t>рост жестокости и насилия в об</w:t>
      </w:r>
      <w:r w:rsidRPr="00650359">
        <w:rPr>
          <w:rFonts w:ascii="Times New Roman" w:hAnsi="Times New Roman" w:cs="Times New Roman"/>
          <w:sz w:val="28"/>
          <w:szCs w:val="28"/>
        </w:rPr>
        <w:t>ществе, поток низкопробных произведений массовой культуры, незанятость подростков в свободное время, отсутствие планомерной организации досуга подростков привели к резкому росту контингента лиц подросткового возраста с отклоняющимся поведением</w:t>
      </w:r>
      <w:r>
        <w:rPr>
          <w:rFonts w:ascii="Times New Roman" w:hAnsi="Times New Roman" w:cs="Times New Roman"/>
          <w:sz w:val="28"/>
          <w:szCs w:val="28"/>
        </w:rPr>
        <w:t>.</w:t>
      </w:r>
    </w:p>
    <w:p w:rsidR="00371A96" w:rsidRDefault="00371A96" w:rsidP="000512E2">
      <w:pPr>
        <w:spacing w:after="0" w:line="360" w:lineRule="auto"/>
        <w:ind w:right="-1" w:firstLine="709"/>
        <w:jc w:val="both"/>
        <w:rPr>
          <w:rFonts w:ascii="Times New Roman" w:hAnsi="Times New Roman" w:cs="Times New Roman"/>
          <w:sz w:val="28"/>
          <w:szCs w:val="28"/>
        </w:rPr>
      </w:pPr>
      <w:r w:rsidRPr="00371A96">
        <w:rPr>
          <w:rFonts w:ascii="Times New Roman" w:hAnsi="Times New Roman" w:cs="Times New Roman"/>
          <w:sz w:val="28"/>
          <w:szCs w:val="28"/>
        </w:rPr>
        <w:t>Данные МВД России и Министерств</w:t>
      </w:r>
      <w:r w:rsidR="00A727ED">
        <w:rPr>
          <w:rFonts w:ascii="Times New Roman" w:hAnsi="Times New Roman" w:cs="Times New Roman"/>
          <w:sz w:val="28"/>
          <w:szCs w:val="28"/>
        </w:rPr>
        <w:t>а социальной защиты России сви</w:t>
      </w:r>
      <w:r w:rsidRPr="00371A96">
        <w:rPr>
          <w:rFonts w:ascii="Times New Roman" w:hAnsi="Times New Roman" w:cs="Times New Roman"/>
          <w:sz w:val="28"/>
          <w:szCs w:val="28"/>
        </w:rPr>
        <w:t>детельствуют, что в поле зрения государственных органов ежегодно попадает</w:t>
      </w:r>
      <w:r w:rsidR="00A727ED">
        <w:rPr>
          <w:rFonts w:ascii="Times New Roman" w:hAnsi="Times New Roman" w:cs="Times New Roman"/>
          <w:sz w:val="28"/>
          <w:szCs w:val="28"/>
        </w:rPr>
        <w:t xml:space="preserve"> </w:t>
      </w:r>
      <w:r w:rsidRPr="00371A96">
        <w:rPr>
          <w:rFonts w:ascii="Times New Roman" w:hAnsi="Times New Roman" w:cs="Times New Roman"/>
          <w:sz w:val="28"/>
          <w:szCs w:val="28"/>
        </w:rPr>
        <w:t>150–200 тыс. таких детей и подростков.</w:t>
      </w:r>
    </w:p>
    <w:p w:rsidR="00A727ED" w:rsidRDefault="00A727ED" w:rsidP="000512E2">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Более того, не смотря на большое количество теоретических подходов к проблеме эмперических исследований различных форм и проявлений остается не до конца изученными факторами и психическими особенностями личности подростков с асоциальным поведением.</w:t>
      </w:r>
    </w:p>
    <w:p w:rsidR="00A727ED" w:rsidRDefault="00A727ED" w:rsidP="000512E2">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В связи с этим поставлена цель курсового исследования: выявить факторы асоциального поведения подростков. Для достижения обозначенной цели поставлен ряд задач:</w:t>
      </w:r>
    </w:p>
    <w:p w:rsidR="00A727ED" w:rsidRDefault="00A727ED" w:rsidP="000512E2">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1.Изучить причины формирования асоциального поведения.</w:t>
      </w:r>
    </w:p>
    <w:p w:rsidR="00A727ED" w:rsidRDefault="00A727ED" w:rsidP="000512E2">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2. Выявить психологические особенности развития личности в подростковом возрасте.</w:t>
      </w:r>
    </w:p>
    <w:p w:rsidR="000A24E3" w:rsidRDefault="00A727ED" w:rsidP="000512E2">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3.Рассмотреть факторы асоциального </w:t>
      </w:r>
      <w:r w:rsidR="000A24E3">
        <w:rPr>
          <w:rFonts w:ascii="Times New Roman" w:hAnsi="Times New Roman" w:cs="Times New Roman"/>
          <w:sz w:val="28"/>
          <w:szCs w:val="28"/>
        </w:rPr>
        <w:t>поведения подростков.</w:t>
      </w:r>
    </w:p>
    <w:p w:rsidR="000A24E3" w:rsidRDefault="000A24E3" w:rsidP="000512E2">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Предмет работы: факторы </w:t>
      </w:r>
      <w:r w:rsidR="004F1A63">
        <w:rPr>
          <w:rFonts w:ascii="Times New Roman" w:hAnsi="Times New Roman" w:cs="Times New Roman"/>
          <w:sz w:val="28"/>
          <w:szCs w:val="28"/>
        </w:rPr>
        <w:t xml:space="preserve"> </w:t>
      </w:r>
      <w:r>
        <w:rPr>
          <w:rFonts w:ascii="Times New Roman" w:hAnsi="Times New Roman" w:cs="Times New Roman"/>
          <w:sz w:val="28"/>
          <w:szCs w:val="28"/>
        </w:rPr>
        <w:t>асоциального поведения подростков.</w:t>
      </w:r>
    </w:p>
    <w:p w:rsidR="00A727ED" w:rsidRDefault="000A24E3" w:rsidP="000512E2">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Объект работы: Теории </w:t>
      </w:r>
      <w:r w:rsidR="00A727ED">
        <w:rPr>
          <w:rFonts w:ascii="Times New Roman" w:hAnsi="Times New Roman" w:cs="Times New Roman"/>
          <w:sz w:val="28"/>
          <w:szCs w:val="28"/>
        </w:rPr>
        <w:t xml:space="preserve"> </w:t>
      </w:r>
      <w:r>
        <w:rPr>
          <w:rFonts w:ascii="Times New Roman" w:hAnsi="Times New Roman" w:cs="Times New Roman"/>
          <w:sz w:val="28"/>
          <w:szCs w:val="28"/>
        </w:rPr>
        <w:t>и концепции отечественных и зарубежных авторов по психологии асоциального поведения.</w:t>
      </w:r>
    </w:p>
    <w:p w:rsidR="000A24E3" w:rsidRDefault="000A24E3" w:rsidP="000512E2">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Гипотеза: </w:t>
      </w:r>
      <w:r w:rsidRPr="009C705B">
        <w:rPr>
          <w:rFonts w:ascii="Times New Roman" w:hAnsi="Times New Roman" w:cs="Times New Roman"/>
          <w:sz w:val="28"/>
          <w:szCs w:val="28"/>
          <w:highlight w:val="yellow"/>
        </w:rPr>
        <w:t>главные новообразования подросткового возраста у асоциальным поведением, в связи с особенностями социально-психологических условий их развития.</w:t>
      </w:r>
      <w:r w:rsidR="009C705B">
        <w:rPr>
          <w:rFonts w:ascii="Times New Roman" w:hAnsi="Times New Roman" w:cs="Times New Roman"/>
          <w:sz w:val="28"/>
          <w:szCs w:val="28"/>
        </w:rPr>
        <w:t xml:space="preserve"> </w:t>
      </w:r>
      <w:r w:rsidR="009C705B" w:rsidRPr="009C705B">
        <w:rPr>
          <w:rFonts w:ascii="Times New Roman" w:hAnsi="Times New Roman" w:cs="Times New Roman"/>
          <w:color w:val="FF0000"/>
          <w:sz w:val="28"/>
          <w:szCs w:val="28"/>
        </w:rPr>
        <w:t>????</w:t>
      </w:r>
    </w:p>
    <w:p w:rsidR="000A24E3" w:rsidRDefault="000A24E3" w:rsidP="000512E2">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курсовой работы состоит из трёх глав, заключения и библиографического списка и приложения. </w:t>
      </w:r>
    </w:p>
    <w:p w:rsidR="00205E0E" w:rsidRDefault="00205E0E" w:rsidP="000512E2">
      <w:pPr>
        <w:spacing w:after="0" w:line="360" w:lineRule="auto"/>
        <w:ind w:right="-1" w:firstLine="709"/>
        <w:jc w:val="both"/>
        <w:rPr>
          <w:rFonts w:ascii="Times New Roman" w:hAnsi="Times New Roman" w:cs="Times New Roman"/>
          <w:sz w:val="28"/>
          <w:szCs w:val="28"/>
        </w:rPr>
      </w:pPr>
    </w:p>
    <w:p w:rsidR="00205E0E" w:rsidRDefault="00205E0E" w:rsidP="000512E2">
      <w:pPr>
        <w:spacing w:after="0" w:line="360" w:lineRule="auto"/>
        <w:ind w:right="-1" w:firstLine="709"/>
        <w:jc w:val="both"/>
        <w:rPr>
          <w:rFonts w:ascii="Times New Roman" w:hAnsi="Times New Roman" w:cs="Times New Roman"/>
          <w:sz w:val="28"/>
          <w:szCs w:val="28"/>
        </w:rPr>
      </w:pPr>
    </w:p>
    <w:p w:rsidR="00205E0E" w:rsidRDefault="00205E0E" w:rsidP="000512E2">
      <w:pPr>
        <w:spacing w:after="0" w:line="360" w:lineRule="auto"/>
        <w:ind w:right="-1" w:firstLine="709"/>
        <w:jc w:val="both"/>
        <w:rPr>
          <w:rFonts w:ascii="Times New Roman" w:hAnsi="Times New Roman" w:cs="Times New Roman"/>
          <w:sz w:val="28"/>
          <w:szCs w:val="28"/>
        </w:rPr>
      </w:pPr>
    </w:p>
    <w:p w:rsidR="00205E0E" w:rsidRDefault="00205E0E" w:rsidP="000512E2">
      <w:pPr>
        <w:spacing w:after="0" w:line="360" w:lineRule="auto"/>
        <w:ind w:right="-1" w:firstLine="709"/>
        <w:jc w:val="both"/>
        <w:rPr>
          <w:rFonts w:ascii="Times New Roman" w:hAnsi="Times New Roman" w:cs="Times New Roman"/>
          <w:sz w:val="28"/>
          <w:szCs w:val="28"/>
        </w:rPr>
      </w:pPr>
    </w:p>
    <w:p w:rsidR="00205E0E" w:rsidRDefault="00205E0E" w:rsidP="000512E2">
      <w:pPr>
        <w:spacing w:after="0" w:line="360" w:lineRule="auto"/>
        <w:ind w:right="-1" w:firstLine="709"/>
        <w:jc w:val="both"/>
        <w:rPr>
          <w:rFonts w:ascii="Times New Roman" w:hAnsi="Times New Roman" w:cs="Times New Roman"/>
          <w:sz w:val="28"/>
          <w:szCs w:val="28"/>
        </w:rPr>
      </w:pPr>
    </w:p>
    <w:p w:rsidR="00205E0E" w:rsidRDefault="00205E0E" w:rsidP="000512E2">
      <w:pPr>
        <w:spacing w:after="0" w:line="360" w:lineRule="auto"/>
        <w:ind w:right="-1" w:firstLine="709"/>
        <w:jc w:val="both"/>
        <w:rPr>
          <w:rFonts w:ascii="Times New Roman" w:hAnsi="Times New Roman" w:cs="Times New Roman"/>
          <w:sz w:val="28"/>
          <w:szCs w:val="28"/>
        </w:rPr>
      </w:pPr>
    </w:p>
    <w:p w:rsidR="00205E0E" w:rsidRDefault="00205E0E" w:rsidP="000512E2">
      <w:pPr>
        <w:spacing w:after="0" w:line="360" w:lineRule="auto"/>
        <w:ind w:right="-1" w:firstLine="709"/>
        <w:jc w:val="both"/>
        <w:rPr>
          <w:rFonts w:ascii="Times New Roman" w:hAnsi="Times New Roman" w:cs="Times New Roman"/>
          <w:sz w:val="28"/>
          <w:szCs w:val="28"/>
        </w:rPr>
      </w:pPr>
    </w:p>
    <w:p w:rsidR="00205E0E" w:rsidRDefault="00205E0E" w:rsidP="000512E2">
      <w:pPr>
        <w:spacing w:after="0" w:line="360" w:lineRule="auto"/>
        <w:ind w:right="-1" w:firstLine="709"/>
        <w:jc w:val="both"/>
        <w:rPr>
          <w:rFonts w:ascii="Times New Roman" w:hAnsi="Times New Roman" w:cs="Times New Roman"/>
          <w:sz w:val="28"/>
          <w:szCs w:val="28"/>
        </w:rPr>
      </w:pPr>
    </w:p>
    <w:p w:rsidR="00205E0E" w:rsidRDefault="00205E0E" w:rsidP="000512E2">
      <w:pPr>
        <w:spacing w:after="0" w:line="360" w:lineRule="auto"/>
        <w:ind w:right="-1" w:firstLine="709"/>
        <w:jc w:val="both"/>
        <w:rPr>
          <w:rFonts w:ascii="Times New Roman" w:hAnsi="Times New Roman" w:cs="Times New Roman"/>
          <w:sz w:val="28"/>
          <w:szCs w:val="28"/>
        </w:rPr>
      </w:pPr>
    </w:p>
    <w:p w:rsidR="004F1A63" w:rsidRDefault="004F1A63" w:rsidP="004F1A63">
      <w:pPr>
        <w:spacing w:after="0" w:line="360" w:lineRule="auto"/>
        <w:ind w:right="851"/>
        <w:jc w:val="both"/>
        <w:rPr>
          <w:rFonts w:ascii="Times New Roman" w:hAnsi="Times New Roman" w:cs="Times New Roman"/>
          <w:sz w:val="28"/>
          <w:szCs w:val="28"/>
        </w:rPr>
      </w:pPr>
    </w:p>
    <w:p w:rsidR="006D445C" w:rsidRDefault="006D445C" w:rsidP="004F1A63">
      <w:pPr>
        <w:spacing w:after="0" w:line="360" w:lineRule="auto"/>
        <w:ind w:right="851"/>
        <w:jc w:val="both"/>
        <w:rPr>
          <w:rFonts w:ascii="Times New Roman" w:hAnsi="Times New Roman" w:cs="Times New Roman"/>
          <w:sz w:val="28"/>
          <w:szCs w:val="28"/>
        </w:rPr>
      </w:pPr>
    </w:p>
    <w:p w:rsidR="008B5F4C" w:rsidRDefault="008B5F4C" w:rsidP="004F1A63">
      <w:pPr>
        <w:spacing w:after="0" w:line="360" w:lineRule="auto"/>
        <w:ind w:right="851"/>
        <w:jc w:val="both"/>
        <w:rPr>
          <w:rFonts w:ascii="Times New Roman" w:hAnsi="Times New Roman" w:cs="Times New Roman"/>
          <w:sz w:val="28"/>
          <w:szCs w:val="28"/>
        </w:rPr>
      </w:pPr>
    </w:p>
    <w:p w:rsidR="003224D3" w:rsidRDefault="000A24E3" w:rsidP="00675F7B">
      <w:pPr>
        <w:spacing w:after="0" w:line="360" w:lineRule="auto"/>
        <w:ind w:right="851" w:firstLine="709"/>
        <w:jc w:val="both"/>
        <w:rPr>
          <w:rFonts w:ascii="Times New Roman" w:hAnsi="Times New Roman" w:cs="Times New Roman"/>
          <w:b/>
          <w:sz w:val="28"/>
          <w:szCs w:val="28"/>
        </w:rPr>
      </w:pPr>
      <w:r>
        <w:rPr>
          <w:rFonts w:ascii="Times New Roman" w:hAnsi="Times New Roman" w:cs="Times New Roman"/>
          <w:b/>
          <w:sz w:val="28"/>
          <w:szCs w:val="28"/>
        </w:rPr>
        <w:t xml:space="preserve">ГЛАВА 1. </w:t>
      </w:r>
      <w:r w:rsidR="00593D48">
        <w:rPr>
          <w:rFonts w:ascii="Times New Roman" w:hAnsi="Times New Roman" w:cs="Times New Roman"/>
          <w:b/>
          <w:sz w:val="28"/>
          <w:szCs w:val="28"/>
        </w:rPr>
        <w:t xml:space="preserve"> </w:t>
      </w:r>
      <w:r w:rsidR="00610ECE" w:rsidRPr="00610ECE">
        <w:rPr>
          <w:rFonts w:ascii="Times New Roman" w:hAnsi="Times New Roman" w:cs="Times New Roman"/>
          <w:b/>
          <w:sz w:val="28"/>
          <w:szCs w:val="28"/>
        </w:rPr>
        <w:t xml:space="preserve">ВИДЫ И </w:t>
      </w:r>
      <w:r w:rsidRPr="00610ECE">
        <w:rPr>
          <w:rFonts w:ascii="Times New Roman" w:hAnsi="Times New Roman" w:cs="Times New Roman"/>
          <w:b/>
          <w:sz w:val="28"/>
          <w:szCs w:val="28"/>
        </w:rPr>
        <w:t>ПРИЧИНЫ АСОЦИАЛЬНОГО ПОВЕДЕНИЯ</w:t>
      </w:r>
    </w:p>
    <w:p w:rsidR="00593D48" w:rsidRPr="00593D48" w:rsidRDefault="00593D48" w:rsidP="00593D48">
      <w:pPr>
        <w:pStyle w:val="a4"/>
        <w:numPr>
          <w:ilvl w:val="1"/>
          <w:numId w:val="4"/>
        </w:numPr>
        <w:spacing w:after="0" w:line="360" w:lineRule="auto"/>
        <w:ind w:right="851"/>
        <w:jc w:val="both"/>
        <w:rPr>
          <w:rFonts w:ascii="Times New Roman" w:hAnsi="Times New Roman" w:cs="Times New Roman"/>
          <w:b/>
          <w:sz w:val="28"/>
          <w:szCs w:val="28"/>
        </w:rPr>
      </w:pPr>
      <w:r>
        <w:rPr>
          <w:rFonts w:ascii="Times New Roman" w:hAnsi="Times New Roman" w:cs="Times New Roman"/>
          <w:b/>
          <w:sz w:val="28"/>
          <w:szCs w:val="28"/>
        </w:rPr>
        <w:t>Основные виды  асоциального поведения</w:t>
      </w:r>
    </w:p>
    <w:p w:rsidR="00593D48" w:rsidRPr="000512E2" w:rsidRDefault="00593D48" w:rsidP="008B5F4C">
      <w:pPr>
        <w:spacing w:after="0" w:line="360" w:lineRule="auto"/>
        <w:ind w:right="-1" w:firstLine="709"/>
        <w:jc w:val="both"/>
        <w:rPr>
          <w:rFonts w:ascii="Times New Roman" w:hAnsi="Times New Roman" w:cs="Times New Roman"/>
          <w:sz w:val="28"/>
          <w:szCs w:val="28"/>
        </w:rPr>
      </w:pPr>
      <w:r w:rsidRPr="000512E2">
        <w:rPr>
          <w:rFonts w:ascii="Times New Roman" w:hAnsi="Times New Roman" w:cs="Times New Roman"/>
          <w:sz w:val="28"/>
          <w:szCs w:val="28"/>
        </w:rPr>
        <w:t>Асоциальное поведение – поведение, нарушающее социальные нормы (уголовные, административные, семейные) и противоречащее правилам человеческого общежития, деятельности, обычаям, традициям отдельных лиц и общества в целом. Получается, что речь идет о нарушении правовых и нравственных норм, но ловушка заключается в том, что правовые нормы, даже если они и нарушаются, всегда четко прописаны и в каждом государстве существует единая система правовых норм. Нравственные нормы не писаны, а подразумеваются, они закреплены в традициях, обычаях, религии. То есть существует веер представлений о нравственных нормах, и их может быть столько, сколько носителей этих представлений. Похоже обстоит дело и с понятиями мораль – нравственность и асоциальное поведение. Все их знают, употребляют, но четкой разницы между ними невозможно найти ни в одной работе по этике, не говоря уже о том, что сами эти понятия также не имеют ясных определений. Мораль – это некое совмещение «Я» и «Ты», возможность диалога, единства. Общество обособляет, а мораль выступает своеобразной компенсацией за отчуждение. Это ценность, которая для каждого из нас имеет свою важность. К примеру, гедонистическая мораль, где основной принцип – наслаждение, эгоизм, не является социальной. Почему? Человек озабочен только собой и стремится получить максимум положительных эмоций и минимум отрицательных. Звучит заманчиво. А почему мы должны стремиться к отрицательным эмоциям? Подвох в том, что здесь имеет место озабоченность только собой, а интересы другого просто не принимаются в расчет. Отсюда базовое противоречие. Внутри своей морали человек сохраняет идеалы и ценности, а мораль выступает способом или формой их реализации. При взаимодействии с другими людьми, чьи интересы он вольно или невольно игнорирует, его поведение будет восприниматься как асоциальное. Ближе всего к понятию «асоциальное поведение» находится термин «отклоняющееся», т. е. ненормативное поведение, которое отклоняется от социальной нормы. Отклонение от нормы называется асоциальным прежде всего потому, что социальной является сама норма.</w:t>
      </w:r>
    </w:p>
    <w:p w:rsidR="00690DCE" w:rsidRPr="000512E2" w:rsidRDefault="00690DCE" w:rsidP="008B5F4C">
      <w:pPr>
        <w:spacing w:after="0" w:line="360" w:lineRule="auto"/>
        <w:ind w:right="-1" w:firstLine="709"/>
        <w:jc w:val="both"/>
        <w:rPr>
          <w:rFonts w:ascii="Times New Roman" w:hAnsi="Times New Roman" w:cs="Times New Roman"/>
          <w:sz w:val="28"/>
          <w:szCs w:val="28"/>
        </w:rPr>
      </w:pPr>
      <w:r w:rsidRPr="000512E2">
        <w:rPr>
          <w:rFonts w:ascii="Times New Roman" w:hAnsi="Times New Roman" w:cs="Times New Roman"/>
          <w:sz w:val="28"/>
          <w:szCs w:val="28"/>
        </w:rPr>
        <w:t xml:space="preserve">Попытки всесторонне исследовать </w:t>
      </w:r>
      <w:r w:rsidR="00EC0158" w:rsidRPr="000512E2">
        <w:rPr>
          <w:rFonts w:ascii="Times New Roman" w:hAnsi="Times New Roman" w:cs="Times New Roman"/>
          <w:sz w:val="28"/>
          <w:szCs w:val="28"/>
        </w:rPr>
        <w:t>проблему отклоняющегося поведе</w:t>
      </w:r>
      <w:r w:rsidRPr="000512E2">
        <w:rPr>
          <w:rFonts w:ascii="Times New Roman" w:hAnsi="Times New Roman" w:cs="Times New Roman"/>
          <w:sz w:val="28"/>
          <w:szCs w:val="28"/>
        </w:rPr>
        <w:t>ния принимаются постоянно, о чем свидетельствует обширная библиография.</w:t>
      </w:r>
    </w:p>
    <w:p w:rsidR="00690DCE" w:rsidRPr="000512E2" w:rsidRDefault="00690DCE" w:rsidP="008B5F4C">
      <w:pPr>
        <w:spacing w:after="0" w:line="360" w:lineRule="auto"/>
        <w:ind w:right="-1" w:firstLine="709"/>
        <w:jc w:val="both"/>
        <w:rPr>
          <w:rFonts w:ascii="Times New Roman" w:hAnsi="Times New Roman" w:cs="Times New Roman"/>
          <w:sz w:val="28"/>
          <w:szCs w:val="28"/>
        </w:rPr>
      </w:pPr>
      <w:r w:rsidRPr="000512E2">
        <w:rPr>
          <w:rFonts w:ascii="Times New Roman" w:hAnsi="Times New Roman" w:cs="Times New Roman"/>
          <w:sz w:val="28"/>
          <w:szCs w:val="28"/>
        </w:rPr>
        <w:t xml:space="preserve">И. И. Блонский, Л. В. Занков, В. И. Куфаев, а затем и </w:t>
      </w:r>
      <w:r w:rsidR="00EC0158" w:rsidRPr="000512E2">
        <w:rPr>
          <w:rFonts w:ascii="Times New Roman" w:hAnsi="Times New Roman" w:cs="Times New Roman"/>
          <w:sz w:val="28"/>
          <w:szCs w:val="28"/>
        </w:rPr>
        <w:t>Л. С. Выготский, А. И. Леонтьев</w:t>
      </w:r>
      <w:r w:rsidRPr="000512E2">
        <w:rPr>
          <w:rFonts w:ascii="Times New Roman" w:hAnsi="Times New Roman" w:cs="Times New Roman"/>
          <w:sz w:val="28"/>
          <w:szCs w:val="28"/>
        </w:rPr>
        <w:t xml:space="preserve"> и огромная плеяда исследователей разработали базисные</w:t>
      </w:r>
      <w:r w:rsidR="00EC0158" w:rsidRPr="000512E2">
        <w:rPr>
          <w:rFonts w:ascii="Times New Roman" w:hAnsi="Times New Roman" w:cs="Times New Roman"/>
          <w:sz w:val="28"/>
          <w:szCs w:val="28"/>
        </w:rPr>
        <w:t xml:space="preserve"> </w:t>
      </w:r>
      <w:r w:rsidRPr="000512E2">
        <w:rPr>
          <w:rFonts w:ascii="Times New Roman" w:hAnsi="Times New Roman" w:cs="Times New Roman"/>
          <w:sz w:val="28"/>
          <w:szCs w:val="28"/>
        </w:rPr>
        <w:t>положения в теоретическом поле психологии, определили пути исследования</w:t>
      </w:r>
      <w:r w:rsidR="00EC0158" w:rsidRPr="000512E2">
        <w:rPr>
          <w:rFonts w:ascii="Times New Roman" w:hAnsi="Times New Roman" w:cs="Times New Roman"/>
          <w:sz w:val="28"/>
          <w:szCs w:val="28"/>
        </w:rPr>
        <w:t xml:space="preserve"> </w:t>
      </w:r>
      <w:r w:rsidRPr="000512E2">
        <w:rPr>
          <w:rFonts w:ascii="Times New Roman" w:hAnsi="Times New Roman" w:cs="Times New Roman"/>
          <w:sz w:val="28"/>
          <w:szCs w:val="28"/>
        </w:rPr>
        <w:t>для последующих поколений ученых.</w:t>
      </w:r>
    </w:p>
    <w:p w:rsidR="00690DCE" w:rsidRPr="000512E2" w:rsidRDefault="00690DCE" w:rsidP="008B5F4C">
      <w:pPr>
        <w:spacing w:after="0" w:line="360" w:lineRule="auto"/>
        <w:ind w:right="-1" w:firstLine="709"/>
        <w:jc w:val="both"/>
        <w:rPr>
          <w:rFonts w:ascii="Times New Roman" w:hAnsi="Times New Roman" w:cs="Times New Roman"/>
          <w:sz w:val="28"/>
          <w:szCs w:val="28"/>
        </w:rPr>
      </w:pPr>
      <w:r w:rsidRPr="000512E2">
        <w:rPr>
          <w:rFonts w:ascii="Times New Roman" w:hAnsi="Times New Roman" w:cs="Times New Roman"/>
          <w:sz w:val="28"/>
          <w:szCs w:val="28"/>
        </w:rPr>
        <w:t>В 60–70 гг. XX в. исследования дополнились: К. К. Платонов,</w:t>
      </w:r>
    </w:p>
    <w:p w:rsidR="00690DCE" w:rsidRPr="000512E2" w:rsidRDefault="00690DCE" w:rsidP="008B5F4C">
      <w:pPr>
        <w:spacing w:after="0" w:line="360" w:lineRule="auto"/>
        <w:ind w:right="-1" w:firstLine="709"/>
        <w:jc w:val="both"/>
        <w:rPr>
          <w:rFonts w:ascii="Times New Roman" w:hAnsi="Times New Roman" w:cs="Times New Roman"/>
          <w:sz w:val="28"/>
          <w:szCs w:val="28"/>
        </w:rPr>
      </w:pPr>
      <w:r w:rsidRPr="000512E2">
        <w:rPr>
          <w:rFonts w:ascii="Times New Roman" w:hAnsi="Times New Roman" w:cs="Times New Roman"/>
          <w:sz w:val="28"/>
          <w:szCs w:val="28"/>
        </w:rPr>
        <w:t xml:space="preserve">И. И. Фельдштейн, А. И. </w:t>
      </w:r>
      <w:r w:rsidR="00EC0158" w:rsidRPr="000512E2">
        <w:rPr>
          <w:rFonts w:ascii="Times New Roman" w:hAnsi="Times New Roman" w:cs="Times New Roman"/>
          <w:sz w:val="28"/>
          <w:szCs w:val="28"/>
        </w:rPr>
        <w:t xml:space="preserve">Кочетов, В. А. Крутецкий и др. предположили </w:t>
      </w:r>
      <w:r w:rsidRPr="000512E2">
        <w:rPr>
          <w:rFonts w:ascii="Times New Roman" w:hAnsi="Times New Roman" w:cs="Times New Roman"/>
          <w:sz w:val="28"/>
          <w:szCs w:val="28"/>
        </w:rPr>
        <w:t>ряд интересных взглядов и дополнили теоретический фундамент. В конце</w:t>
      </w:r>
      <w:r w:rsidR="00EC0158" w:rsidRPr="000512E2">
        <w:rPr>
          <w:rFonts w:ascii="Times New Roman" w:hAnsi="Times New Roman" w:cs="Times New Roman"/>
          <w:sz w:val="28"/>
          <w:szCs w:val="28"/>
        </w:rPr>
        <w:t xml:space="preserve"> </w:t>
      </w:r>
      <w:r w:rsidRPr="000512E2">
        <w:rPr>
          <w:rFonts w:ascii="Times New Roman" w:hAnsi="Times New Roman" w:cs="Times New Roman"/>
          <w:sz w:val="28"/>
          <w:szCs w:val="28"/>
        </w:rPr>
        <w:t>1980-х гг., когда началась социальная и политическая перестройка в России,</w:t>
      </w:r>
      <w:r w:rsidR="00EC0158" w:rsidRPr="000512E2">
        <w:rPr>
          <w:rFonts w:ascii="Times New Roman" w:hAnsi="Times New Roman" w:cs="Times New Roman"/>
          <w:sz w:val="28"/>
          <w:szCs w:val="28"/>
        </w:rPr>
        <w:t xml:space="preserve"> </w:t>
      </w:r>
      <w:r w:rsidRPr="000512E2">
        <w:rPr>
          <w:rFonts w:ascii="Times New Roman" w:hAnsi="Times New Roman" w:cs="Times New Roman"/>
          <w:sz w:val="28"/>
          <w:szCs w:val="28"/>
        </w:rPr>
        <w:t>проблема отклонений в поведении вновь о</w:t>
      </w:r>
      <w:r w:rsidR="00EC0158" w:rsidRPr="000512E2">
        <w:rPr>
          <w:rFonts w:ascii="Times New Roman" w:hAnsi="Times New Roman" w:cs="Times New Roman"/>
          <w:sz w:val="28"/>
          <w:szCs w:val="28"/>
        </w:rPr>
        <w:t>бострилась. Появились исследова</w:t>
      </w:r>
      <w:r w:rsidRPr="000512E2">
        <w:rPr>
          <w:rFonts w:ascii="Times New Roman" w:hAnsi="Times New Roman" w:cs="Times New Roman"/>
          <w:sz w:val="28"/>
          <w:szCs w:val="28"/>
        </w:rPr>
        <w:t>ния, где впервые за 70 лет факторно-причинный круг дополнился влиянием</w:t>
      </w:r>
      <w:r w:rsidR="00EC0158" w:rsidRPr="000512E2">
        <w:rPr>
          <w:rFonts w:ascii="Times New Roman" w:hAnsi="Times New Roman" w:cs="Times New Roman"/>
          <w:sz w:val="28"/>
          <w:szCs w:val="28"/>
        </w:rPr>
        <w:t xml:space="preserve"> </w:t>
      </w:r>
      <w:r w:rsidRPr="000512E2">
        <w:rPr>
          <w:rFonts w:ascii="Times New Roman" w:hAnsi="Times New Roman" w:cs="Times New Roman"/>
          <w:sz w:val="28"/>
          <w:szCs w:val="28"/>
        </w:rPr>
        <w:t>массовых психологических механизмов.</w:t>
      </w:r>
    </w:p>
    <w:p w:rsidR="00690DCE" w:rsidRPr="000512E2" w:rsidRDefault="00690DCE" w:rsidP="008B5F4C">
      <w:pPr>
        <w:spacing w:after="0" w:line="360" w:lineRule="auto"/>
        <w:ind w:right="-1" w:firstLine="709"/>
        <w:jc w:val="both"/>
        <w:rPr>
          <w:rFonts w:ascii="Times New Roman" w:hAnsi="Times New Roman" w:cs="Times New Roman"/>
          <w:sz w:val="28"/>
          <w:szCs w:val="28"/>
        </w:rPr>
      </w:pPr>
      <w:r w:rsidRPr="000512E2">
        <w:rPr>
          <w:rFonts w:ascii="Times New Roman" w:hAnsi="Times New Roman" w:cs="Times New Roman"/>
          <w:sz w:val="28"/>
          <w:szCs w:val="28"/>
        </w:rPr>
        <w:t>Анализ работ ведущих психологов пок</w:t>
      </w:r>
      <w:r w:rsidR="00EC0158" w:rsidRPr="000512E2">
        <w:rPr>
          <w:rFonts w:ascii="Times New Roman" w:hAnsi="Times New Roman" w:cs="Times New Roman"/>
          <w:sz w:val="28"/>
          <w:szCs w:val="28"/>
        </w:rPr>
        <w:t>азывает, что теоретические раз</w:t>
      </w:r>
      <w:r w:rsidRPr="000512E2">
        <w:rPr>
          <w:rFonts w:ascii="Times New Roman" w:hAnsi="Times New Roman" w:cs="Times New Roman"/>
          <w:sz w:val="28"/>
          <w:szCs w:val="28"/>
        </w:rPr>
        <w:t>работки затрагивают лишь часть возникающих вопросов. Так, в работах</w:t>
      </w:r>
      <w:r w:rsidR="00EC0158" w:rsidRPr="000512E2">
        <w:rPr>
          <w:rFonts w:ascii="Times New Roman" w:hAnsi="Times New Roman" w:cs="Times New Roman"/>
          <w:sz w:val="28"/>
          <w:szCs w:val="28"/>
        </w:rPr>
        <w:t xml:space="preserve"> </w:t>
      </w:r>
      <w:r w:rsidRPr="000512E2">
        <w:rPr>
          <w:rFonts w:ascii="Times New Roman" w:hAnsi="Times New Roman" w:cs="Times New Roman"/>
          <w:sz w:val="28"/>
          <w:szCs w:val="28"/>
        </w:rPr>
        <w:t>С. А. Бадмаева, Ю. А. Клейберга, С. А. Бел</w:t>
      </w:r>
      <w:r w:rsidR="00EC0158" w:rsidRPr="000512E2">
        <w:rPr>
          <w:rFonts w:ascii="Times New Roman" w:hAnsi="Times New Roman" w:cs="Times New Roman"/>
          <w:sz w:val="28"/>
          <w:szCs w:val="28"/>
        </w:rPr>
        <w:t>ичевой рассматривается во</w:t>
      </w:r>
      <w:r w:rsidRPr="000512E2">
        <w:rPr>
          <w:rFonts w:ascii="Times New Roman" w:hAnsi="Times New Roman" w:cs="Times New Roman"/>
          <w:sz w:val="28"/>
          <w:szCs w:val="28"/>
        </w:rPr>
        <w:t>просы отклоняющегося поведения подро</w:t>
      </w:r>
      <w:r w:rsidR="00EC0158" w:rsidRPr="000512E2">
        <w:rPr>
          <w:rFonts w:ascii="Times New Roman" w:hAnsi="Times New Roman" w:cs="Times New Roman"/>
          <w:sz w:val="28"/>
          <w:szCs w:val="28"/>
        </w:rPr>
        <w:t>стков (с типом девиации «бродяж</w:t>
      </w:r>
      <w:r w:rsidRPr="000512E2">
        <w:rPr>
          <w:rFonts w:ascii="Times New Roman" w:hAnsi="Times New Roman" w:cs="Times New Roman"/>
          <w:sz w:val="28"/>
          <w:szCs w:val="28"/>
        </w:rPr>
        <w:t>ничество»), но не затронуты механизмы коррекции такого поведения.</w:t>
      </w:r>
    </w:p>
    <w:p w:rsidR="00690DCE" w:rsidRPr="000512E2" w:rsidRDefault="00690DCE" w:rsidP="008B5F4C">
      <w:pPr>
        <w:spacing w:after="0" w:line="360" w:lineRule="auto"/>
        <w:ind w:right="-1" w:firstLine="709"/>
        <w:jc w:val="both"/>
        <w:rPr>
          <w:rFonts w:ascii="Times New Roman" w:hAnsi="Times New Roman" w:cs="Times New Roman"/>
          <w:sz w:val="28"/>
          <w:szCs w:val="28"/>
        </w:rPr>
      </w:pPr>
      <w:r w:rsidRPr="000512E2">
        <w:rPr>
          <w:rFonts w:ascii="Times New Roman" w:hAnsi="Times New Roman" w:cs="Times New Roman"/>
          <w:sz w:val="28"/>
          <w:szCs w:val="28"/>
        </w:rPr>
        <w:t>Перечислим основные виды асоциального поведения.</w:t>
      </w:r>
      <w:r w:rsidRPr="000512E2">
        <w:t xml:space="preserve"> </w:t>
      </w:r>
      <w:r w:rsidRPr="000512E2">
        <w:rPr>
          <w:rFonts w:ascii="Times New Roman" w:hAnsi="Times New Roman" w:cs="Times New Roman"/>
          <w:sz w:val="28"/>
          <w:szCs w:val="28"/>
        </w:rPr>
        <w:t>В подростковом возрасте наиболее распространены следующие виды асоциального поведения: уходы из дома, бродяжничество, школьные прогулы или отказ от обучения, ложь, агрессивное поведение, промискуитет (беспорядочные половые связи), граффити (настенные рисунки и надписи непристойного характера), субкультуральные девиации (сленг, шрамирование, татуировки).</w:t>
      </w:r>
    </w:p>
    <w:p w:rsidR="00690DCE" w:rsidRPr="000512E2" w:rsidRDefault="00690DCE" w:rsidP="008B5F4C">
      <w:pPr>
        <w:spacing w:after="0" w:line="360" w:lineRule="auto"/>
        <w:ind w:right="-1" w:firstLine="709"/>
        <w:jc w:val="both"/>
        <w:rPr>
          <w:rFonts w:ascii="Times New Roman" w:hAnsi="Times New Roman" w:cs="Times New Roman"/>
          <w:sz w:val="28"/>
          <w:szCs w:val="28"/>
        </w:rPr>
      </w:pPr>
      <w:r w:rsidRPr="000512E2">
        <w:rPr>
          <w:rFonts w:ascii="Times New Roman" w:hAnsi="Times New Roman" w:cs="Times New Roman"/>
          <w:sz w:val="28"/>
          <w:szCs w:val="28"/>
        </w:rPr>
        <w:t>У детей чаще встречаются побеги из дома, бродяжничество, школьные прогулы, агрессивное поведение, злословие, ложь, воровство, вымогательство (попрошайничество).</w:t>
      </w:r>
    </w:p>
    <w:p w:rsidR="009C49EB" w:rsidRPr="000512E2" w:rsidRDefault="009C49EB" w:rsidP="008B5F4C">
      <w:pPr>
        <w:spacing w:after="0" w:line="360" w:lineRule="auto"/>
        <w:ind w:right="-1" w:firstLine="709"/>
        <w:jc w:val="both"/>
        <w:rPr>
          <w:rFonts w:ascii="Times New Roman" w:hAnsi="Times New Roman" w:cs="Times New Roman"/>
          <w:sz w:val="28"/>
          <w:szCs w:val="28"/>
        </w:rPr>
      </w:pPr>
      <w:r w:rsidRPr="000512E2">
        <w:rPr>
          <w:rFonts w:ascii="Times New Roman" w:hAnsi="Times New Roman" w:cs="Times New Roman"/>
          <w:sz w:val="28"/>
          <w:szCs w:val="28"/>
        </w:rPr>
        <w:t>Характеристика основных видов асоциального поведения.</w:t>
      </w:r>
    </w:p>
    <w:p w:rsidR="00EC0158" w:rsidRPr="000512E2" w:rsidRDefault="00593D48" w:rsidP="008B5F4C">
      <w:pPr>
        <w:spacing w:after="0" w:line="360" w:lineRule="auto"/>
        <w:ind w:right="-1" w:firstLine="709"/>
        <w:jc w:val="both"/>
        <w:rPr>
          <w:rFonts w:ascii="Times New Roman" w:hAnsi="Times New Roman" w:cs="Times New Roman"/>
          <w:sz w:val="28"/>
          <w:szCs w:val="28"/>
        </w:rPr>
      </w:pPr>
      <w:r w:rsidRPr="000512E2">
        <w:rPr>
          <w:rFonts w:ascii="Times New Roman" w:hAnsi="Times New Roman" w:cs="Times New Roman"/>
          <w:sz w:val="28"/>
          <w:szCs w:val="28"/>
          <w:u w:val="single"/>
        </w:rPr>
        <w:t>Побеги из дома и бродяжничество.</w:t>
      </w:r>
      <w:r w:rsidRPr="000512E2">
        <w:rPr>
          <w:rFonts w:ascii="Times New Roman" w:hAnsi="Times New Roman" w:cs="Times New Roman"/>
          <w:sz w:val="28"/>
          <w:szCs w:val="28"/>
        </w:rPr>
        <w:t xml:space="preserve"> </w:t>
      </w:r>
    </w:p>
    <w:p w:rsidR="00EC0158" w:rsidRPr="000512E2" w:rsidRDefault="00EC0158" w:rsidP="008B5F4C">
      <w:pPr>
        <w:spacing w:after="0" w:line="360" w:lineRule="auto"/>
        <w:ind w:right="-1" w:firstLine="709"/>
        <w:jc w:val="both"/>
        <w:rPr>
          <w:rFonts w:ascii="Times New Roman" w:hAnsi="Times New Roman" w:cs="Times New Roman"/>
          <w:sz w:val="28"/>
          <w:szCs w:val="28"/>
        </w:rPr>
      </w:pPr>
      <w:r w:rsidRPr="000512E2">
        <w:rPr>
          <w:rFonts w:ascii="Times New Roman" w:hAnsi="Times New Roman" w:cs="Times New Roman"/>
          <w:sz w:val="28"/>
          <w:szCs w:val="28"/>
        </w:rPr>
        <w:t xml:space="preserve">В последнее десятилетие наблюдается интенсивная исследовательская деятельность психологов, которые вычленяют из общей проблемы отклонений в поведении частные проблемы. В частности, резко обострилась проблема бродяжничества среди подростков. </w:t>
      </w:r>
    </w:p>
    <w:p w:rsidR="00EC0158" w:rsidRPr="000512E2" w:rsidRDefault="00EC0158" w:rsidP="00610ECE">
      <w:pPr>
        <w:spacing w:after="0" w:line="360" w:lineRule="auto"/>
        <w:ind w:right="-1" w:firstLine="709"/>
        <w:jc w:val="both"/>
        <w:rPr>
          <w:rFonts w:ascii="Times New Roman" w:hAnsi="Times New Roman" w:cs="Times New Roman"/>
          <w:sz w:val="28"/>
          <w:szCs w:val="28"/>
        </w:rPr>
      </w:pPr>
      <w:r w:rsidRPr="000512E2">
        <w:rPr>
          <w:rFonts w:ascii="Times New Roman" w:hAnsi="Times New Roman" w:cs="Times New Roman"/>
          <w:sz w:val="28"/>
          <w:szCs w:val="28"/>
        </w:rPr>
        <w:t>Всплеск прагматической ориентации широких слоев населения, увеличение числа социально неблагополучных семей, рост жестокости и насилия в обществе, поток низкопробных произведений массовой культуры, незанятость подростков в свободное время, отсутствие планомерной организации досуга подростков привели к резкому росту контингента лиц подросткового возраста с отклоняющимся поведением. Такое явление наб</w:t>
      </w:r>
      <w:r w:rsidR="00770ACC" w:rsidRPr="000512E2">
        <w:rPr>
          <w:rFonts w:ascii="Times New Roman" w:hAnsi="Times New Roman" w:cs="Times New Roman"/>
          <w:sz w:val="28"/>
          <w:szCs w:val="28"/>
        </w:rPr>
        <w:t>людается и в Коми-Пермяцком округе</w:t>
      </w:r>
      <w:r w:rsidRPr="000512E2">
        <w:rPr>
          <w:rFonts w:ascii="Times New Roman" w:hAnsi="Times New Roman" w:cs="Times New Roman"/>
          <w:sz w:val="28"/>
          <w:szCs w:val="28"/>
        </w:rPr>
        <w:t xml:space="preserve">. </w:t>
      </w:r>
    </w:p>
    <w:p w:rsidR="00EC0158" w:rsidRPr="000512E2" w:rsidRDefault="00770ACC" w:rsidP="00610ECE">
      <w:pPr>
        <w:spacing w:after="0" w:line="360" w:lineRule="auto"/>
        <w:ind w:right="-1" w:firstLine="709"/>
        <w:jc w:val="both"/>
        <w:rPr>
          <w:rFonts w:ascii="Times New Roman" w:hAnsi="Times New Roman" w:cs="Times New Roman"/>
          <w:sz w:val="28"/>
          <w:szCs w:val="28"/>
        </w:rPr>
      </w:pPr>
      <w:r w:rsidRPr="000512E2">
        <w:rPr>
          <w:rFonts w:ascii="Times New Roman" w:hAnsi="Times New Roman" w:cs="Times New Roman"/>
          <w:sz w:val="28"/>
          <w:szCs w:val="28"/>
        </w:rPr>
        <w:t xml:space="preserve">В 2007 г. были рассмотрены 20 </w:t>
      </w:r>
      <w:r w:rsidR="00EC0158" w:rsidRPr="000512E2">
        <w:rPr>
          <w:rFonts w:ascii="Times New Roman" w:hAnsi="Times New Roman" w:cs="Times New Roman"/>
          <w:sz w:val="28"/>
          <w:szCs w:val="28"/>
        </w:rPr>
        <w:t xml:space="preserve">дел несовершеннолетних, совершивших </w:t>
      </w:r>
      <w:r w:rsidRPr="000512E2">
        <w:rPr>
          <w:rFonts w:ascii="Times New Roman" w:hAnsi="Times New Roman" w:cs="Times New Roman"/>
          <w:sz w:val="28"/>
          <w:szCs w:val="28"/>
        </w:rPr>
        <w:t>самовольные уходы из дома. В ре</w:t>
      </w:r>
      <w:r w:rsidR="00EC0158" w:rsidRPr="000512E2">
        <w:rPr>
          <w:rFonts w:ascii="Times New Roman" w:hAnsi="Times New Roman" w:cs="Times New Roman"/>
          <w:sz w:val="28"/>
          <w:szCs w:val="28"/>
        </w:rPr>
        <w:t xml:space="preserve">зультате рейдов в </w:t>
      </w:r>
      <w:r w:rsidRPr="000512E2">
        <w:rPr>
          <w:rFonts w:ascii="Times New Roman" w:hAnsi="Times New Roman" w:cs="Times New Roman"/>
          <w:sz w:val="28"/>
          <w:szCs w:val="28"/>
        </w:rPr>
        <w:t xml:space="preserve">2016 г. </w:t>
      </w:r>
      <w:r w:rsidR="00EC0158" w:rsidRPr="000512E2">
        <w:rPr>
          <w:rFonts w:ascii="Times New Roman" w:hAnsi="Times New Roman" w:cs="Times New Roman"/>
          <w:sz w:val="28"/>
          <w:szCs w:val="28"/>
        </w:rPr>
        <w:t xml:space="preserve">этом году выявлено </w:t>
      </w:r>
      <w:r w:rsidRPr="000512E2">
        <w:rPr>
          <w:rFonts w:ascii="Times New Roman" w:hAnsi="Times New Roman" w:cs="Times New Roman"/>
          <w:sz w:val="28"/>
          <w:szCs w:val="28"/>
        </w:rPr>
        <w:t>124</w:t>
      </w:r>
      <w:r w:rsidR="00EC0158" w:rsidRPr="000512E2">
        <w:rPr>
          <w:rFonts w:ascii="Times New Roman" w:hAnsi="Times New Roman" w:cs="Times New Roman"/>
          <w:sz w:val="28"/>
          <w:szCs w:val="28"/>
        </w:rPr>
        <w:t xml:space="preserve"> беспризорных и безнадзорных</w:t>
      </w:r>
      <w:r w:rsidRPr="000512E2">
        <w:rPr>
          <w:rFonts w:ascii="Times New Roman" w:hAnsi="Times New Roman" w:cs="Times New Roman"/>
          <w:sz w:val="28"/>
          <w:szCs w:val="28"/>
        </w:rPr>
        <w:t xml:space="preserve"> </w:t>
      </w:r>
      <w:r w:rsidR="00EC0158" w:rsidRPr="000512E2">
        <w:rPr>
          <w:rFonts w:ascii="Times New Roman" w:hAnsi="Times New Roman" w:cs="Times New Roman"/>
          <w:sz w:val="28"/>
          <w:szCs w:val="28"/>
        </w:rPr>
        <w:t>подростков. 95 % несовершеннолетних из семей, находящихся в социально</w:t>
      </w:r>
      <w:r w:rsidRPr="000512E2">
        <w:rPr>
          <w:rFonts w:ascii="Times New Roman" w:hAnsi="Times New Roman" w:cs="Times New Roman"/>
          <w:sz w:val="28"/>
          <w:szCs w:val="28"/>
        </w:rPr>
        <w:t xml:space="preserve"> опасном положении. Исследования показывают</w:t>
      </w:r>
      <w:r w:rsidR="00EC0158" w:rsidRPr="000512E2">
        <w:rPr>
          <w:rFonts w:ascii="Times New Roman" w:hAnsi="Times New Roman" w:cs="Times New Roman"/>
          <w:sz w:val="28"/>
          <w:szCs w:val="28"/>
        </w:rPr>
        <w:t>, что многие подростки потеряли семейные и родственные связи, а</w:t>
      </w:r>
      <w:r w:rsidRPr="000512E2">
        <w:rPr>
          <w:rFonts w:ascii="Times New Roman" w:hAnsi="Times New Roman" w:cs="Times New Roman"/>
          <w:sz w:val="28"/>
          <w:szCs w:val="28"/>
        </w:rPr>
        <w:t xml:space="preserve"> </w:t>
      </w:r>
      <w:r w:rsidR="00EC0158" w:rsidRPr="000512E2">
        <w:rPr>
          <w:rFonts w:ascii="Times New Roman" w:hAnsi="Times New Roman" w:cs="Times New Roman"/>
          <w:sz w:val="28"/>
          <w:szCs w:val="28"/>
        </w:rPr>
        <w:t>также связи со школой [5].</w:t>
      </w:r>
    </w:p>
    <w:p w:rsidR="00EC0158" w:rsidRPr="000512E2" w:rsidRDefault="00EC0158" w:rsidP="00610ECE">
      <w:pPr>
        <w:spacing w:after="0" w:line="360" w:lineRule="auto"/>
        <w:ind w:right="-1" w:firstLine="709"/>
        <w:jc w:val="both"/>
        <w:rPr>
          <w:rFonts w:ascii="Times New Roman" w:hAnsi="Times New Roman" w:cs="Times New Roman"/>
          <w:sz w:val="28"/>
          <w:szCs w:val="28"/>
        </w:rPr>
      </w:pPr>
      <w:r w:rsidRPr="000512E2">
        <w:rPr>
          <w:rFonts w:ascii="Times New Roman" w:hAnsi="Times New Roman" w:cs="Times New Roman"/>
          <w:sz w:val="28"/>
          <w:szCs w:val="28"/>
        </w:rPr>
        <w:t>Как показывают некоторые иссле</w:t>
      </w:r>
      <w:r w:rsidR="00770ACC" w:rsidRPr="000512E2">
        <w:rPr>
          <w:rFonts w:ascii="Times New Roman" w:hAnsi="Times New Roman" w:cs="Times New Roman"/>
          <w:sz w:val="28"/>
          <w:szCs w:val="28"/>
        </w:rPr>
        <w:t xml:space="preserve">дования, повторяющиеся побеги и </w:t>
      </w:r>
      <w:r w:rsidRPr="000512E2">
        <w:rPr>
          <w:rFonts w:ascii="Times New Roman" w:hAnsi="Times New Roman" w:cs="Times New Roman"/>
          <w:sz w:val="28"/>
          <w:szCs w:val="28"/>
        </w:rPr>
        <w:t>бродяжничество преимущественно бывают в период с 7 до 16 лет, в основном</w:t>
      </w:r>
      <w:r w:rsidR="00770ACC" w:rsidRPr="000512E2">
        <w:rPr>
          <w:rFonts w:ascii="Times New Roman" w:hAnsi="Times New Roman" w:cs="Times New Roman"/>
          <w:sz w:val="28"/>
          <w:szCs w:val="28"/>
        </w:rPr>
        <w:t xml:space="preserve"> </w:t>
      </w:r>
      <w:r w:rsidRPr="000512E2">
        <w:rPr>
          <w:rFonts w:ascii="Times New Roman" w:hAnsi="Times New Roman" w:cs="Times New Roman"/>
          <w:sz w:val="28"/>
          <w:szCs w:val="28"/>
        </w:rPr>
        <w:t>у мальчиков. Это своеобразная форма выра</w:t>
      </w:r>
      <w:r w:rsidR="00770ACC" w:rsidRPr="000512E2">
        <w:rPr>
          <w:rFonts w:ascii="Times New Roman" w:hAnsi="Times New Roman" w:cs="Times New Roman"/>
          <w:sz w:val="28"/>
          <w:szCs w:val="28"/>
        </w:rPr>
        <w:t>жения протеста или обиды на учи</w:t>
      </w:r>
      <w:r w:rsidRPr="000512E2">
        <w:rPr>
          <w:rFonts w:ascii="Times New Roman" w:hAnsi="Times New Roman" w:cs="Times New Roman"/>
          <w:sz w:val="28"/>
          <w:szCs w:val="28"/>
        </w:rPr>
        <w:t>телей, родителей. Иногда подобные побег</w:t>
      </w:r>
      <w:r w:rsidR="00770ACC" w:rsidRPr="000512E2">
        <w:rPr>
          <w:rFonts w:ascii="Times New Roman" w:hAnsi="Times New Roman" w:cs="Times New Roman"/>
          <w:sz w:val="28"/>
          <w:szCs w:val="28"/>
        </w:rPr>
        <w:t>и обусловлены страхом перед воз</w:t>
      </w:r>
      <w:r w:rsidRPr="000512E2">
        <w:rPr>
          <w:rFonts w:ascii="Times New Roman" w:hAnsi="Times New Roman" w:cs="Times New Roman"/>
          <w:sz w:val="28"/>
          <w:szCs w:val="28"/>
        </w:rPr>
        <w:t>можным физическим наказанием за совершенный неблаговидный поступок</w:t>
      </w:r>
      <w:r w:rsidR="00770ACC" w:rsidRPr="000512E2">
        <w:rPr>
          <w:rFonts w:ascii="Times New Roman" w:hAnsi="Times New Roman" w:cs="Times New Roman"/>
          <w:sz w:val="28"/>
          <w:szCs w:val="28"/>
        </w:rPr>
        <w:t xml:space="preserve"> </w:t>
      </w:r>
      <w:r w:rsidRPr="000512E2">
        <w:rPr>
          <w:rFonts w:ascii="Times New Roman" w:hAnsi="Times New Roman" w:cs="Times New Roman"/>
          <w:sz w:val="28"/>
          <w:szCs w:val="28"/>
        </w:rPr>
        <w:t>или плохую отметку. Значительно реже уходы из дома и бродяжничество</w:t>
      </w:r>
      <w:r w:rsidR="00770ACC" w:rsidRPr="000512E2">
        <w:rPr>
          <w:rFonts w:ascii="Times New Roman" w:hAnsi="Times New Roman" w:cs="Times New Roman"/>
          <w:sz w:val="28"/>
          <w:szCs w:val="28"/>
        </w:rPr>
        <w:t xml:space="preserve"> </w:t>
      </w:r>
      <w:r w:rsidRPr="000512E2">
        <w:rPr>
          <w:rFonts w:ascii="Times New Roman" w:hAnsi="Times New Roman" w:cs="Times New Roman"/>
          <w:sz w:val="28"/>
          <w:szCs w:val="28"/>
        </w:rPr>
        <w:t>возникают без очевидных мотивов. Как пра</w:t>
      </w:r>
      <w:r w:rsidR="00770ACC" w:rsidRPr="000512E2">
        <w:rPr>
          <w:rFonts w:ascii="Times New Roman" w:hAnsi="Times New Roman" w:cs="Times New Roman"/>
          <w:sz w:val="28"/>
          <w:szCs w:val="28"/>
        </w:rPr>
        <w:t>вило, такие дети не могут объяс</w:t>
      </w:r>
      <w:r w:rsidRPr="000512E2">
        <w:rPr>
          <w:rFonts w:ascii="Times New Roman" w:hAnsi="Times New Roman" w:cs="Times New Roman"/>
          <w:sz w:val="28"/>
          <w:szCs w:val="28"/>
        </w:rPr>
        <w:t>нить, почему сбежали из дома, почему поехали в тот или иной город. Уход из</w:t>
      </w:r>
      <w:r w:rsidR="00770ACC" w:rsidRPr="000512E2">
        <w:rPr>
          <w:rFonts w:ascii="Times New Roman" w:hAnsi="Times New Roman" w:cs="Times New Roman"/>
          <w:sz w:val="28"/>
          <w:szCs w:val="28"/>
        </w:rPr>
        <w:t xml:space="preserve"> </w:t>
      </w:r>
      <w:r w:rsidRPr="000512E2">
        <w:rPr>
          <w:rFonts w:ascii="Times New Roman" w:hAnsi="Times New Roman" w:cs="Times New Roman"/>
          <w:sz w:val="28"/>
          <w:szCs w:val="28"/>
        </w:rPr>
        <w:t>дома может быть вызван импульсивно возникшим неодолимым влечением.</w:t>
      </w:r>
    </w:p>
    <w:p w:rsidR="00EC0158" w:rsidRPr="000512E2" w:rsidRDefault="00EC0158" w:rsidP="00610ECE">
      <w:pPr>
        <w:spacing w:after="0" w:line="360" w:lineRule="auto"/>
        <w:ind w:right="-1" w:firstLine="709"/>
        <w:jc w:val="both"/>
        <w:rPr>
          <w:rFonts w:ascii="Times New Roman" w:hAnsi="Times New Roman" w:cs="Times New Roman"/>
          <w:sz w:val="28"/>
          <w:szCs w:val="28"/>
        </w:rPr>
      </w:pPr>
      <w:r w:rsidRPr="000512E2">
        <w:rPr>
          <w:rFonts w:ascii="Times New Roman" w:hAnsi="Times New Roman" w:cs="Times New Roman"/>
          <w:sz w:val="28"/>
          <w:szCs w:val="28"/>
        </w:rPr>
        <w:t>При этом подростки рассказывают, что же</w:t>
      </w:r>
      <w:r w:rsidR="00770ACC" w:rsidRPr="000512E2">
        <w:rPr>
          <w:rFonts w:ascii="Times New Roman" w:hAnsi="Times New Roman" w:cs="Times New Roman"/>
          <w:sz w:val="28"/>
          <w:szCs w:val="28"/>
        </w:rPr>
        <w:t>лание уехать приходит внезапно, без всяких раздумий.</w:t>
      </w:r>
    </w:p>
    <w:p w:rsidR="00EC0158" w:rsidRPr="000512E2" w:rsidRDefault="00EC0158" w:rsidP="00610ECE">
      <w:pPr>
        <w:spacing w:after="0" w:line="360" w:lineRule="auto"/>
        <w:ind w:right="-1" w:firstLine="709"/>
        <w:jc w:val="both"/>
        <w:rPr>
          <w:rFonts w:ascii="Times New Roman" w:hAnsi="Times New Roman" w:cs="Times New Roman"/>
          <w:sz w:val="28"/>
          <w:szCs w:val="28"/>
        </w:rPr>
      </w:pPr>
      <w:r w:rsidRPr="000512E2">
        <w:rPr>
          <w:rFonts w:ascii="Times New Roman" w:hAnsi="Times New Roman" w:cs="Times New Roman"/>
          <w:sz w:val="28"/>
          <w:szCs w:val="28"/>
        </w:rPr>
        <w:t>Основные причины побегов подростков из дома</w:t>
      </w:r>
      <w:r w:rsidR="00770ACC" w:rsidRPr="000512E2">
        <w:rPr>
          <w:rFonts w:ascii="Times New Roman" w:hAnsi="Times New Roman" w:cs="Times New Roman"/>
          <w:sz w:val="28"/>
          <w:szCs w:val="28"/>
        </w:rPr>
        <w:t xml:space="preserve">: 1. </w:t>
      </w:r>
      <w:r w:rsidRPr="000512E2">
        <w:rPr>
          <w:rFonts w:ascii="Times New Roman" w:hAnsi="Times New Roman" w:cs="Times New Roman"/>
          <w:sz w:val="28"/>
          <w:szCs w:val="28"/>
        </w:rPr>
        <w:t>Проблемы с родителями 63 %</w:t>
      </w:r>
      <w:r w:rsidR="00770ACC" w:rsidRPr="000512E2">
        <w:rPr>
          <w:rFonts w:ascii="Times New Roman" w:hAnsi="Times New Roman" w:cs="Times New Roman"/>
          <w:sz w:val="28"/>
          <w:szCs w:val="28"/>
        </w:rPr>
        <w:t xml:space="preserve">; 2. </w:t>
      </w:r>
      <w:r w:rsidRPr="000512E2">
        <w:rPr>
          <w:rFonts w:ascii="Times New Roman" w:hAnsi="Times New Roman" w:cs="Times New Roman"/>
          <w:sz w:val="28"/>
          <w:szCs w:val="28"/>
        </w:rPr>
        <w:t>Без очевидных мотивов 36 %</w:t>
      </w:r>
      <w:r w:rsidR="00770ACC" w:rsidRPr="000512E2">
        <w:rPr>
          <w:rFonts w:ascii="Times New Roman" w:hAnsi="Times New Roman" w:cs="Times New Roman"/>
          <w:sz w:val="28"/>
          <w:szCs w:val="28"/>
        </w:rPr>
        <w:t>; 3.</w:t>
      </w:r>
      <w:r w:rsidRPr="000512E2">
        <w:rPr>
          <w:rFonts w:ascii="Times New Roman" w:hAnsi="Times New Roman" w:cs="Times New Roman"/>
          <w:sz w:val="28"/>
          <w:szCs w:val="28"/>
        </w:rPr>
        <w:t xml:space="preserve">Проблемы в школе 1 % </w:t>
      </w:r>
    </w:p>
    <w:p w:rsidR="00EC0158" w:rsidRPr="000512E2" w:rsidRDefault="00EC0158" w:rsidP="00610ECE">
      <w:pPr>
        <w:spacing w:after="0" w:line="360" w:lineRule="auto"/>
        <w:ind w:right="-1" w:firstLine="709"/>
        <w:jc w:val="both"/>
        <w:rPr>
          <w:rFonts w:ascii="Times New Roman" w:hAnsi="Times New Roman" w:cs="Times New Roman"/>
          <w:sz w:val="28"/>
          <w:szCs w:val="28"/>
        </w:rPr>
      </w:pPr>
      <w:r w:rsidRPr="000512E2">
        <w:rPr>
          <w:rFonts w:ascii="Times New Roman" w:hAnsi="Times New Roman" w:cs="Times New Roman"/>
          <w:sz w:val="28"/>
          <w:szCs w:val="28"/>
        </w:rPr>
        <w:t>Подростки ночуют на вокзалах, жив</w:t>
      </w:r>
      <w:r w:rsidR="00770ACC" w:rsidRPr="000512E2">
        <w:rPr>
          <w:rFonts w:ascii="Times New Roman" w:hAnsi="Times New Roman" w:cs="Times New Roman"/>
          <w:sz w:val="28"/>
          <w:szCs w:val="28"/>
        </w:rPr>
        <w:t xml:space="preserve">ут впроголодь, попрошайничают и </w:t>
      </w:r>
      <w:r w:rsidRPr="000512E2">
        <w:rPr>
          <w:rFonts w:ascii="Times New Roman" w:hAnsi="Times New Roman" w:cs="Times New Roman"/>
          <w:sz w:val="28"/>
          <w:szCs w:val="28"/>
        </w:rPr>
        <w:t>воруют.</w:t>
      </w:r>
    </w:p>
    <w:p w:rsidR="00770ACC" w:rsidRPr="000512E2" w:rsidRDefault="00EC0158" w:rsidP="00610ECE">
      <w:pPr>
        <w:spacing w:after="0" w:line="360" w:lineRule="auto"/>
        <w:ind w:right="-1" w:firstLine="709"/>
        <w:jc w:val="both"/>
        <w:rPr>
          <w:rFonts w:ascii="Times New Roman" w:hAnsi="Times New Roman" w:cs="Times New Roman"/>
          <w:sz w:val="28"/>
          <w:szCs w:val="28"/>
        </w:rPr>
      </w:pPr>
      <w:r w:rsidRPr="000512E2">
        <w:rPr>
          <w:rFonts w:ascii="Times New Roman" w:hAnsi="Times New Roman" w:cs="Times New Roman"/>
          <w:sz w:val="28"/>
          <w:szCs w:val="28"/>
        </w:rPr>
        <w:t>Стремление к бродяжничеству, как пр</w:t>
      </w:r>
      <w:r w:rsidR="00770ACC" w:rsidRPr="000512E2">
        <w:rPr>
          <w:rFonts w:ascii="Times New Roman" w:hAnsi="Times New Roman" w:cs="Times New Roman"/>
          <w:sz w:val="28"/>
          <w:szCs w:val="28"/>
        </w:rPr>
        <w:t xml:space="preserve">авило, возникает периодически и </w:t>
      </w:r>
      <w:r w:rsidRPr="000512E2">
        <w:rPr>
          <w:rFonts w:ascii="Times New Roman" w:hAnsi="Times New Roman" w:cs="Times New Roman"/>
          <w:sz w:val="28"/>
          <w:szCs w:val="28"/>
        </w:rPr>
        <w:t>может быть связано с сезонными факторами (весна, лето, осень). Нередко</w:t>
      </w:r>
      <w:r w:rsidR="00770ACC" w:rsidRPr="000512E2">
        <w:rPr>
          <w:rFonts w:ascii="Times New Roman" w:hAnsi="Times New Roman" w:cs="Times New Roman"/>
          <w:sz w:val="28"/>
          <w:szCs w:val="28"/>
        </w:rPr>
        <w:t xml:space="preserve"> </w:t>
      </w:r>
      <w:r w:rsidRPr="000512E2">
        <w:rPr>
          <w:rFonts w:ascii="Times New Roman" w:hAnsi="Times New Roman" w:cs="Times New Roman"/>
          <w:sz w:val="28"/>
          <w:szCs w:val="28"/>
        </w:rPr>
        <w:t>подростки попадают в асоциальную или криминальну</w:t>
      </w:r>
      <w:r w:rsidR="00770ACC" w:rsidRPr="000512E2">
        <w:rPr>
          <w:rFonts w:ascii="Times New Roman" w:hAnsi="Times New Roman" w:cs="Times New Roman"/>
          <w:sz w:val="28"/>
          <w:szCs w:val="28"/>
        </w:rPr>
        <w:t>ю компанию и начина</w:t>
      </w:r>
      <w:r w:rsidRPr="000512E2">
        <w:rPr>
          <w:rFonts w:ascii="Times New Roman" w:hAnsi="Times New Roman" w:cs="Times New Roman"/>
          <w:sz w:val="28"/>
          <w:szCs w:val="28"/>
        </w:rPr>
        <w:t xml:space="preserve">ют употреблять алкоголь и наркотики. </w:t>
      </w:r>
    </w:p>
    <w:p w:rsidR="00770ACC" w:rsidRPr="000512E2" w:rsidRDefault="00593D48" w:rsidP="00610ECE">
      <w:pPr>
        <w:spacing w:after="0" w:line="360" w:lineRule="auto"/>
        <w:ind w:right="-1" w:firstLine="709"/>
        <w:jc w:val="both"/>
        <w:rPr>
          <w:rFonts w:ascii="Times New Roman" w:hAnsi="Times New Roman" w:cs="Times New Roman"/>
          <w:sz w:val="28"/>
          <w:szCs w:val="28"/>
        </w:rPr>
      </w:pPr>
      <w:r w:rsidRPr="000512E2">
        <w:rPr>
          <w:rFonts w:ascii="Times New Roman" w:hAnsi="Times New Roman" w:cs="Times New Roman"/>
          <w:sz w:val="28"/>
          <w:szCs w:val="28"/>
          <w:u w:val="single"/>
        </w:rPr>
        <w:t>Сексуальные отклонения.</w:t>
      </w:r>
      <w:r w:rsidRPr="000512E2">
        <w:rPr>
          <w:rFonts w:ascii="Times New Roman" w:hAnsi="Times New Roman" w:cs="Times New Roman"/>
          <w:sz w:val="28"/>
          <w:szCs w:val="28"/>
        </w:rPr>
        <w:t xml:space="preserve"> Сексопатологи выделяют патологические и непатологические девиации. Патологические девиации (извращения, </w:t>
      </w:r>
      <w:r w:rsidR="009C49EB" w:rsidRPr="000512E2">
        <w:rPr>
          <w:rFonts w:ascii="Times New Roman" w:hAnsi="Times New Roman" w:cs="Times New Roman"/>
          <w:sz w:val="28"/>
          <w:szCs w:val="28"/>
        </w:rPr>
        <w:t>перверзия</w:t>
      </w:r>
      <w:r w:rsidRPr="000512E2">
        <w:rPr>
          <w:rFonts w:ascii="Times New Roman" w:hAnsi="Times New Roman" w:cs="Times New Roman"/>
          <w:sz w:val="28"/>
          <w:szCs w:val="28"/>
        </w:rPr>
        <w:t>, парафилии) рассматриваются как заболевания. Непатологические (сексуальные отклонения) являются понятием социально-психологическим, включающим в себя отклонения от социальных и моральны норм. Длительное время к сексуальным девиациям подходили только как к медицинской проблеме. При этом любое отклонение рассматривалось как психическое расстройство, а сама сексопатология как раздел психиатрии. Немалую роль в этом отношении сыграла монография Крафта Эбинга «Сексуаль</w:t>
      </w:r>
      <w:r w:rsidR="009C49EB" w:rsidRPr="000512E2">
        <w:rPr>
          <w:rFonts w:ascii="Times New Roman" w:hAnsi="Times New Roman" w:cs="Times New Roman"/>
          <w:sz w:val="28"/>
          <w:szCs w:val="28"/>
        </w:rPr>
        <w:t>ные психопатии», изданная в 188</w:t>
      </w:r>
      <w:r w:rsidRPr="000512E2">
        <w:rPr>
          <w:rFonts w:ascii="Times New Roman" w:hAnsi="Times New Roman" w:cs="Times New Roman"/>
          <w:sz w:val="28"/>
          <w:szCs w:val="28"/>
        </w:rPr>
        <w:t xml:space="preserve">6 году. Широкое толкование автором таких понятий, как «сексуальная», «перверзная» психопатия, привели к тому, что в их рамки включалась не только (и не столько) патология характера, но и многочисленная группа сексуальных девиаций, которые «не совпадали» с традиционными понятиями морали и права, принятыми в конкретном обществе. Чрезмерная биологизация сексуальных отклонений неизбежно вела к камуфлированию социальных аспектов проблемы и ограничению коррекционных мер. [3] </w:t>
      </w:r>
    </w:p>
    <w:p w:rsidR="00593D48" w:rsidRPr="000512E2" w:rsidRDefault="00593D48" w:rsidP="00610ECE">
      <w:pPr>
        <w:spacing w:after="0" w:line="360" w:lineRule="auto"/>
        <w:ind w:right="-1" w:firstLine="709"/>
        <w:jc w:val="both"/>
        <w:rPr>
          <w:rFonts w:ascii="Times New Roman" w:hAnsi="Times New Roman" w:cs="Times New Roman"/>
          <w:sz w:val="28"/>
          <w:szCs w:val="28"/>
        </w:rPr>
      </w:pPr>
      <w:r w:rsidRPr="000512E2">
        <w:rPr>
          <w:rFonts w:ascii="Times New Roman" w:hAnsi="Times New Roman" w:cs="Times New Roman"/>
          <w:sz w:val="28"/>
          <w:szCs w:val="28"/>
        </w:rPr>
        <w:t xml:space="preserve">Условно выделяют следующие периоды развития сексуальности: 1. парапубертатный (1-7 лет); 2. препубертатный (7-13 лет); 3. пубертатный (12-18 лет); 4. переходный (18-26 лет); 5. период зрелой сексуальности (26-55 лет); 6. инволюционный (55-70 лет). Наиболее бурным и неустойчивым из всех перечисленных периодов является пубертатный (подростковый). В это время формируется половое сознание, полоролевое поведение, психосексуальные ориентации. </w:t>
      </w:r>
      <w:r w:rsidR="00D23A1F" w:rsidRPr="000512E2">
        <w:rPr>
          <w:rFonts w:ascii="Times New Roman" w:hAnsi="Times New Roman" w:cs="Times New Roman"/>
          <w:sz w:val="28"/>
          <w:szCs w:val="28"/>
        </w:rPr>
        <w:t>Сексуальная девиация (непатологическая и патологическая</w:t>
      </w:r>
      <w:r w:rsidRPr="000512E2">
        <w:rPr>
          <w:rFonts w:ascii="Times New Roman" w:hAnsi="Times New Roman" w:cs="Times New Roman"/>
          <w:sz w:val="28"/>
          <w:szCs w:val="28"/>
        </w:rPr>
        <w:t>) могут проявляться в различных формах половой активности. Среди подростков наиболее часто встречается мастурбация, петтинг, орально-генитальные контакты, ранняя половая жизнь, промискуитет.</w:t>
      </w:r>
    </w:p>
    <w:p w:rsidR="00D23A1F" w:rsidRPr="000512E2" w:rsidRDefault="00D23A1F" w:rsidP="00610ECE">
      <w:pPr>
        <w:spacing w:after="0" w:line="360" w:lineRule="auto"/>
        <w:ind w:right="-1" w:firstLine="709"/>
        <w:jc w:val="both"/>
        <w:rPr>
          <w:rFonts w:ascii="Times New Roman" w:hAnsi="Times New Roman" w:cs="Times New Roman"/>
          <w:sz w:val="28"/>
          <w:szCs w:val="28"/>
        </w:rPr>
      </w:pPr>
      <w:r w:rsidRPr="000512E2">
        <w:rPr>
          <w:rFonts w:ascii="Times New Roman" w:hAnsi="Times New Roman" w:cs="Times New Roman"/>
          <w:sz w:val="28"/>
          <w:szCs w:val="28"/>
          <w:u w:val="single"/>
        </w:rPr>
        <w:t>Страхи и навязчивости.</w:t>
      </w:r>
      <w:r w:rsidRPr="000512E2">
        <w:rPr>
          <w:rFonts w:ascii="Times New Roman" w:hAnsi="Times New Roman" w:cs="Times New Roman"/>
          <w:sz w:val="28"/>
          <w:szCs w:val="28"/>
        </w:rPr>
        <w:t xml:space="preserve"> Они характерны для детского возраста и пубертатного периода. Чаще всего это невротическая боязнь темноты, одиночества, разлуки с родителями и близкими, чрезмерное внимание к своему здоровью. В одних случаях эти страхи кратковременны (10-20 мин), довольно редки и обычно обусловлены какими-либо эмоционально значимыми ситуациями. Они легко проходят после успокаивающей беседы. В других случаях страхи могут иметь форму коротких приступов, возникающих довольно часто и имеющих относительно длительный период времени (1-1,5 мес.). Причиной таких приступов бывают затянувшиеся травмирующие психику ребенка ситуации (тяжелая болезнь родных и близких, трудноразрешимый конфликт в школе или в семье и др.). Нередко приступ страха сопровождается неприятными телесными ощущениями («останавливается сердце», «не хватает воздуха», «ком в горле»), двигательной суетливостью, плаксивостью и раздражительностью. При своевременном выявлении и принятии адекватных мер страхи  постепенно проходят. В противном случае они переходят в затяжное течение (от нескольких месяцев до года и более) и тогда лечебные мероприятия не всегда приносят желаемые результаты. </w:t>
      </w:r>
    </w:p>
    <w:p w:rsidR="00D23A1F" w:rsidRPr="000512E2" w:rsidRDefault="00D23A1F" w:rsidP="00610ECE">
      <w:pPr>
        <w:spacing w:after="0" w:line="360" w:lineRule="auto"/>
        <w:ind w:right="-1" w:firstLine="709"/>
        <w:jc w:val="both"/>
        <w:rPr>
          <w:rFonts w:ascii="Times New Roman" w:hAnsi="Times New Roman" w:cs="Times New Roman"/>
          <w:sz w:val="28"/>
          <w:szCs w:val="28"/>
        </w:rPr>
      </w:pPr>
      <w:r w:rsidRPr="000512E2">
        <w:rPr>
          <w:rFonts w:ascii="Times New Roman" w:hAnsi="Times New Roman" w:cs="Times New Roman"/>
          <w:sz w:val="28"/>
          <w:szCs w:val="28"/>
          <w:u w:val="single"/>
        </w:rPr>
        <w:t>Дисморфобии</w:t>
      </w:r>
      <w:r w:rsidRPr="000512E2">
        <w:rPr>
          <w:rFonts w:ascii="Times New Roman" w:hAnsi="Times New Roman" w:cs="Times New Roman"/>
          <w:sz w:val="28"/>
          <w:szCs w:val="28"/>
        </w:rPr>
        <w:t xml:space="preserve">. Под ними понимают необоснованную убежденность в наличие у себя физических недостатков, неприятных для окружающих. Этот феномен встречается преимущественно у девочек. Нередко они находят дефекты в своем лице (крупный ли тонки нос, горбинка, слишком полные губы, некрасивая форма ушей, наличие прыщей и угрей и др.). Иногда это недостатки в фигуре (небольшой или слишком высокий рост, полные бедра, узкие плечи, чрезмерная худоба или полнота, тонкие ноги и т.д.). Мысли о своей воображаемой дефективности занимают центральное место в переживаниях подростка и определяют стереотип его поведения. Он часами может рассматривать себя в зеркале, находя все новые и новые недостатки. Подросток начинает уединяться, чтобы не быть предметом обсуждений, сторонится компании сверстников. В школе он старается сидеть на задней парте, очень неохотно выходит отвечать к доске, на переменах также стремится уединиться. [3] </w:t>
      </w:r>
    </w:p>
    <w:p w:rsidR="00D23A1F" w:rsidRPr="000512E2" w:rsidRDefault="00D23A1F" w:rsidP="00610ECE">
      <w:pPr>
        <w:spacing w:after="0" w:line="360" w:lineRule="auto"/>
        <w:ind w:right="-1" w:firstLine="709"/>
        <w:jc w:val="both"/>
        <w:rPr>
          <w:rFonts w:ascii="Times New Roman" w:hAnsi="Times New Roman" w:cs="Times New Roman"/>
          <w:sz w:val="28"/>
          <w:szCs w:val="28"/>
        </w:rPr>
      </w:pPr>
      <w:r w:rsidRPr="000512E2">
        <w:rPr>
          <w:rFonts w:ascii="Times New Roman" w:hAnsi="Times New Roman" w:cs="Times New Roman"/>
          <w:sz w:val="28"/>
          <w:szCs w:val="28"/>
          <w:u w:val="single"/>
        </w:rPr>
        <w:t>Азартные игры.</w:t>
      </w:r>
      <w:r w:rsidRPr="000512E2">
        <w:rPr>
          <w:rFonts w:ascii="Times New Roman" w:hAnsi="Times New Roman" w:cs="Times New Roman"/>
          <w:sz w:val="28"/>
          <w:szCs w:val="28"/>
        </w:rPr>
        <w:t xml:space="preserve"> Ими увлекаются, прежде всего, подростки, развитие которых классифицировать как неблагополучное. В известном смысле само увлечение азартными играми может служить признаком личного неблагополучия, и поэтому оно не должно оставаться без внимания педагогов и родителей. Такое увлечение присуще тем подросткам, которые не могут самоутвердиться в других видах деятельности. </w:t>
      </w:r>
    </w:p>
    <w:p w:rsidR="00D23A1F" w:rsidRPr="000512E2" w:rsidRDefault="00D23A1F" w:rsidP="00610ECE">
      <w:pPr>
        <w:spacing w:after="0" w:line="360" w:lineRule="auto"/>
        <w:ind w:right="-1" w:firstLine="709"/>
        <w:jc w:val="both"/>
        <w:rPr>
          <w:rFonts w:ascii="Times New Roman" w:hAnsi="Times New Roman" w:cs="Times New Roman"/>
          <w:sz w:val="28"/>
          <w:szCs w:val="28"/>
        </w:rPr>
      </w:pPr>
      <w:r w:rsidRPr="000512E2">
        <w:rPr>
          <w:rFonts w:ascii="Times New Roman" w:hAnsi="Times New Roman" w:cs="Times New Roman"/>
          <w:sz w:val="28"/>
          <w:szCs w:val="28"/>
          <w:u w:val="single"/>
        </w:rPr>
        <w:t xml:space="preserve">Граффити </w:t>
      </w:r>
      <w:r w:rsidRPr="000512E2">
        <w:rPr>
          <w:rFonts w:ascii="Times New Roman" w:hAnsi="Times New Roman" w:cs="Times New Roman"/>
          <w:sz w:val="28"/>
          <w:szCs w:val="28"/>
        </w:rPr>
        <w:t xml:space="preserve"> относятся к асоциальному поведению. По сравнению с другими видами вандализма и насильственными преступлениями граффити представляют собой мелкие, незначительные, относительно безопасные его проявления, но от них недалеко и до других антиобщественных действий.</w:t>
      </w:r>
    </w:p>
    <w:p w:rsidR="00D23A1F" w:rsidRDefault="00D23A1F" w:rsidP="00D23A1F">
      <w:pPr>
        <w:spacing w:after="0" w:line="360" w:lineRule="auto"/>
        <w:ind w:right="851" w:firstLine="709"/>
        <w:jc w:val="both"/>
        <w:rPr>
          <w:rFonts w:ascii="Times New Roman" w:hAnsi="Times New Roman" w:cs="Times New Roman"/>
          <w:sz w:val="28"/>
          <w:szCs w:val="28"/>
        </w:rPr>
      </w:pPr>
    </w:p>
    <w:p w:rsidR="00610ECE" w:rsidRPr="00BA2487" w:rsidRDefault="009C705B" w:rsidP="00D23A1F">
      <w:pPr>
        <w:spacing w:after="0" w:line="360" w:lineRule="auto"/>
        <w:ind w:right="851" w:firstLine="709"/>
        <w:jc w:val="both"/>
        <w:rPr>
          <w:rFonts w:ascii="Times New Roman" w:hAnsi="Times New Roman" w:cs="Times New Roman"/>
          <w:b/>
          <w:color w:val="FF0000"/>
          <w:sz w:val="28"/>
          <w:szCs w:val="28"/>
        </w:rPr>
      </w:pPr>
      <w:r w:rsidRPr="00BA2487">
        <w:rPr>
          <w:rFonts w:ascii="Times New Roman" w:hAnsi="Times New Roman" w:cs="Times New Roman"/>
          <w:b/>
          <w:color w:val="FF0000"/>
          <w:sz w:val="28"/>
          <w:szCs w:val="28"/>
        </w:rPr>
        <w:t>Проверила на АНТИПЛАГИАТ: Уникальность: 0.62%, а должна быть не менее 40%.</w:t>
      </w:r>
    </w:p>
    <w:p w:rsidR="008B5F4C" w:rsidRDefault="008B5F4C" w:rsidP="00D23A1F">
      <w:pPr>
        <w:spacing w:after="0" w:line="360" w:lineRule="auto"/>
        <w:ind w:right="851" w:firstLine="709"/>
        <w:jc w:val="both"/>
        <w:rPr>
          <w:rFonts w:ascii="Times New Roman" w:hAnsi="Times New Roman" w:cs="Times New Roman"/>
          <w:sz w:val="28"/>
          <w:szCs w:val="28"/>
        </w:rPr>
      </w:pPr>
    </w:p>
    <w:p w:rsidR="008B5F4C" w:rsidRDefault="008B5F4C" w:rsidP="00D23A1F">
      <w:pPr>
        <w:spacing w:after="0" w:line="360" w:lineRule="auto"/>
        <w:ind w:right="851" w:firstLine="709"/>
        <w:jc w:val="both"/>
        <w:rPr>
          <w:rFonts w:ascii="Times New Roman" w:hAnsi="Times New Roman" w:cs="Times New Roman"/>
          <w:sz w:val="28"/>
          <w:szCs w:val="28"/>
        </w:rPr>
      </w:pPr>
    </w:p>
    <w:p w:rsidR="00610ECE" w:rsidRDefault="00610ECE" w:rsidP="00BD54D6">
      <w:pPr>
        <w:spacing w:after="0" w:line="360" w:lineRule="auto"/>
        <w:ind w:right="851"/>
        <w:jc w:val="both"/>
        <w:rPr>
          <w:rFonts w:ascii="Times New Roman" w:hAnsi="Times New Roman" w:cs="Times New Roman"/>
          <w:sz w:val="28"/>
          <w:szCs w:val="28"/>
        </w:rPr>
      </w:pPr>
    </w:p>
    <w:p w:rsidR="00BD54D6" w:rsidRDefault="00BD54D6" w:rsidP="00BD54D6">
      <w:pPr>
        <w:spacing w:after="0" w:line="360" w:lineRule="auto"/>
        <w:ind w:right="851"/>
        <w:jc w:val="both"/>
        <w:rPr>
          <w:rFonts w:ascii="Times New Roman" w:hAnsi="Times New Roman" w:cs="Times New Roman"/>
          <w:sz w:val="28"/>
          <w:szCs w:val="28"/>
        </w:rPr>
      </w:pPr>
    </w:p>
    <w:p w:rsidR="006D445C" w:rsidRDefault="006D445C" w:rsidP="00BD54D6">
      <w:pPr>
        <w:spacing w:after="0" w:line="360" w:lineRule="auto"/>
        <w:ind w:right="851"/>
        <w:jc w:val="both"/>
        <w:rPr>
          <w:rFonts w:ascii="Times New Roman" w:hAnsi="Times New Roman" w:cs="Times New Roman"/>
          <w:sz w:val="28"/>
          <w:szCs w:val="28"/>
        </w:rPr>
      </w:pPr>
    </w:p>
    <w:p w:rsidR="006D445C" w:rsidRPr="000512E2" w:rsidRDefault="006D445C" w:rsidP="00BD54D6">
      <w:pPr>
        <w:spacing w:after="0" w:line="360" w:lineRule="auto"/>
        <w:ind w:right="851"/>
        <w:jc w:val="both"/>
        <w:rPr>
          <w:rFonts w:ascii="Times New Roman" w:hAnsi="Times New Roman" w:cs="Times New Roman"/>
          <w:sz w:val="28"/>
          <w:szCs w:val="28"/>
        </w:rPr>
      </w:pPr>
    </w:p>
    <w:p w:rsidR="009C49EB" w:rsidRPr="00610ECE" w:rsidRDefault="009C49EB" w:rsidP="009C49EB">
      <w:pPr>
        <w:pStyle w:val="a4"/>
        <w:numPr>
          <w:ilvl w:val="1"/>
          <w:numId w:val="4"/>
        </w:numPr>
        <w:spacing w:after="0" w:line="360" w:lineRule="auto"/>
        <w:ind w:right="851"/>
        <w:jc w:val="center"/>
        <w:rPr>
          <w:rFonts w:ascii="Times New Roman" w:hAnsi="Times New Roman" w:cs="Times New Roman"/>
          <w:b/>
          <w:sz w:val="28"/>
          <w:szCs w:val="28"/>
        </w:rPr>
      </w:pPr>
      <w:r w:rsidRPr="00610ECE">
        <w:rPr>
          <w:rFonts w:ascii="Times New Roman" w:hAnsi="Times New Roman" w:cs="Times New Roman"/>
          <w:b/>
          <w:sz w:val="28"/>
          <w:szCs w:val="28"/>
        </w:rPr>
        <w:t>Причины асоциального поведения</w:t>
      </w:r>
    </w:p>
    <w:p w:rsidR="00967BF7" w:rsidRDefault="000512E2" w:rsidP="000512E2">
      <w:pPr>
        <w:pStyle w:val="a4"/>
        <w:spacing w:after="0" w:line="360" w:lineRule="auto"/>
        <w:ind w:left="0" w:firstLine="709"/>
        <w:jc w:val="both"/>
        <w:rPr>
          <w:rFonts w:ascii="Times New Roman" w:hAnsi="Times New Roman" w:cs="Times New Roman"/>
          <w:sz w:val="28"/>
          <w:szCs w:val="28"/>
        </w:rPr>
      </w:pPr>
      <w:r w:rsidRPr="000512E2">
        <w:rPr>
          <w:rFonts w:ascii="Times New Roman" w:hAnsi="Times New Roman" w:cs="Times New Roman"/>
          <w:sz w:val="28"/>
          <w:szCs w:val="28"/>
        </w:rPr>
        <w:t>Причины асоциального поведения детей и подростков лежат в особенностях взаимосвязи</w:t>
      </w:r>
      <w:r>
        <w:rPr>
          <w:rFonts w:ascii="Times New Roman" w:hAnsi="Times New Roman" w:cs="Times New Roman"/>
          <w:sz w:val="28"/>
          <w:szCs w:val="28"/>
        </w:rPr>
        <w:t xml:space="preserve"> </w:t>
      </w:r>
      <w:r w:rsidRPr="000512E2">
        <w:rPr>
          <w:rFonts w:ascii="Times New Roman" w:hAnsi="Times New Roman" w:cs="Times New Roman"/>
          <w:sz w:val="28"/>
          <w:szCs w:val="28"/>
        </w:rPr>
        <w:t xml:space="preserve"> и </w:t>
      </w:r>
      <w:r>
        <w:rPr>
          <w:rFonts w:ascii="Times New Roman" w:hAnsi="Times New Roman" w:cs="Times New Roman"/>
          <w:sz w:val="28"/>
          <w:szCs w:val="28"/>
        </w:rPr>
        <w:t xml:space="preserve"> </w:t>
      </w:r>
      <w:r w:rsidRPr="000512E2">
        <w:rPr>
          <w:rFonts w:ascii="Times New Roman" w:hAnsi="Times New Roman" w:cs="Times New Roman"/>
          <w:sz w:val="28"/>
          <w:szCs w:val="28"/>
        </w:rPr>
        <w:t xml:space="preserve">взаимодействия человека с окружающим миром, социальной средой и самим собой, но является результатом конкретного стечения необходимых и случайных обстоятельств рождения и социализации человека. Среди причин асоциального поведения многие исследователи выделяют наследственность, социальную среду, обучение, воспитание и социальную активность </w:t>
      </w:r>
      <w:r>
        <w:rPr>
          <w:rFonts w:ascii="Times New Roman" w:hAnsi="Times New Roman" w:cs="Times New Roman"/>
          <w:sz w:val="28"/>
          <w:szCs w:val="28"/>
        </w:rPr>
        <w:t xml:space="preserve">самого человека. Все эти причины </w:t>
      </w:r>
      <w:r w:rsidRPr="000512E2">
        <w:rPr>
          <w:rFonts w:ascii="Times New Roman" w:hAnsi="Times New Roman" w:cs="Times New Roman"/>
          <w:sz w:val="28"/>
          <w:szCs w:val="28"/>
        </w:rPr>
        <w:t xml:space="preserve"> оказывают воздействие в прямой или косвенной форме, однако нет прямой зависимости между негативными последствиями и характером поведения ребенка</w:t>
      </w:r>
      <w:r>
        <w:rPr>
          <w:rFonts w:ascii="Times New Roman" w:hAnsi="Times New Roman" w:cs="Times New Roman"/>
          <w:sz w:val="28"/>
          <w:szCs w:val="28"/>
        </w:rPr>
        <w:t xml:space="preserve">. </w:t>
      </w:r>
      <w:r w:rsidRPr="000512E2">
        <w:rPr>
          <w:rFonts w:ascii="Times New Roman" w:hAnsi="Times New Roman" w:cs="Times New Roman"/>
          <w:sz w:val="28"/>
          <w:szCs w:val="28"/>
        </w:rPr>
        <w:t xml:space="preserve"> </w:t>
      </w:r>
    </w:p>
    <w:p w:rsidR="00967BF7" w:rsidRPr="00967BF7" w:rsidRDefault="00967BF7" w:rsidP="007E2718">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Изучением  асоциального </w:t>
      </w:r>
      <w:r w:rsidRPr="00967BF7">
        <w:rPr>
          <w:rFonts w:ascii="Times New Roman" w:hAnsi="Times New Roman" w:cs="Times New Roman"/>
          <w:sz w:val="28"/>
          <w:szCs w:val="28"/>
        </w:rPr>
        <w:t xml:space="preserve"> поведения и причин его возникновения занимаются психологи, медики, социологи, правоохранительные службы.</w:t>
      </w:r>
    </w:p>
    <w:p w:rsidR="00967BF7" w:rsidRPr="00967BF7" w:rsidRDefault="00967BF7" w:rsidP="007E2718">
      <w:pPr>
        <w:pStyle w:val="a4"/>
        <w:spacing w:after="0" w:line="360" w:lineRule="auto"/>
        <w:ind w:left="0" w:firstLine="709"/>
        <w:jc w:val="both"/>
        <w:rPr>
          <w:rFonts w:ascii="Times New Roman" w:hAnsi="Times New Roman" w:cs="Times New Roman"/>
          <w:sz w:val="28"/>
          <w:szCs w:val="28"/>
        </w:rPr>
      </w:pPr>
      <w:r w:rsidRPr="00967BF7">
        <w:rPr>
          <w:rFonts w:ascii="Times New Roman" w:hAnsi="Times New Roman" w:cs="Times New Roman"/>
          <w:sz w:val="28"/>
          <w:szCs w:val="28"/>
        </w:rPr>
        <w:t>Я. И. Гилинский определил норму поведения как сформировавшийся в процессе исторического развития предел, некую меру поведения, допустимую в данном обществе (как для конкретного человека, так и для группы людей).</w:t>
      </w:r>
    </w:p>
    <w:p w:rsidR="00967BF7" w:rsidRPr="00967BF7" w:rsidRDefault="00967BF7" w:rsidP="007E2718">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Асоциальное </w:t>
      </w:r>
      <w:r w:rsidRPr="00967BF7">
        <w:rPr>
          <w:rFonts w:ascii="Times New Roman" w:hAnsi="Times New Roman" w:cs="Times New Roman"/>
          <w:sz w:val="28"/>
          <w:szCs w:val="28"/>
        </w:rPr>
        <w:t xml:space="preserve"> поведение может возникнуть под воздействием ряда причин, о чем нам говорят социологи, занимающиеся проблемами его возникновения.</w:t>
      </w:r>
    </w:p>
    <w:p w:rsidR="00967BF7" w:rsidRPr="00967BF7" w:rsidRDefault="00967BF7" w:rsidP="007E2718">
      <w:pPr>
        <w:pStyle w:val="a4"/>
        <w:spacing w:after="0" w:line="360" w:lineRule="auto"/>
        <w:ind w:left="0" w:firstLine="709"/>
        <w:jc w:val="both"/>
        <w:rPr>
          <w:rFonts w:ascii="Times New Roman" w:hAnsi="Times New Roman" w:cs="Times New Roman"/>
          <w:sz w:val="28"/>
          <w:szCs w:val="28"/>
        </w:rPr>
      </w:pPr>
      <w:r w:rsidRPr="00967BF7">
        <w:rPr>
          <w:rFonts w:ascii="Times New Roman" w:hAnsi="Times New Roman" w:cs="Times New Roman"/>
          <w:sz w:val="28"/>
          <w:szCs w:val="28"/>
        </w:rPr>
        <w:t xml:space="preserve">Так, например, по мнению Р. Мертона, первой причиной возникновения </w:t>
      </w:r>
      <w:r w:rsidR="007E2718">
        <w:rPr>
          <w:rFonts w:ascii="Times New Roman" w:hAnsi="Times New Roman" w:cs="Times New Roman"/>
          <w:sz w:val="28"/>
          <w:szCs w:val="28"/>
        </w:rPr>
        <w:t>асоциального</w:t>
      </w:r>
      <w:r w:rsidRPr="00967BF7">
        <w:rPr>
          <w:rFonts w:ascii="Times New Roman" w:hAnsi="Times New Roman" w:cs="Times New Roman"/>
          <w:sz w:val="28"/>
          <w:szCs w:val="28"/>
        </w:rPr>
        <w:t xml:space="preserve"> поведения является изменение социальных устоев общества, когда прежние нормы становятся вовсе не актуальными, а правила</w:t>
      </w:r>
      <w:r w:rsidR="007E2718">
        <w:rPr>
          <w:rFonts w:ascii="Times New Roman" w:hAnsi="Times New Roman" w:cs="Times New Roman"/>
          <w:sz w:val="28"/>
          <w:szCs w:val="28"/>
        </w:rPr>
        <w:t xml:space="preserve"> </w:t>
      </w:r>
      <w:r w:rsidRPr="00967BF7">
        <w:rPr>
          <w:rFonts w:ascii="Times New Roman" w:hAnsi="Times New Roman" w:cs="Times New Roman"/>
          <w:sz w:val="28"/>
          <w:szCs w:val="28"/>
        </w:rPr>
        <w:t xml:space="preserve"> нового поведения еще не сформировались. Это происходит во время революций, войн, когда прежний мир со своими устоями и укладами перестает существовать.</w:t>
      </w:r>
    </w:p>
    <w:p w:rsidR="00967BF7" w:rsidRPr="00967BF7" w:rsidRDefault="00967BF7" w:rsidP="007E2718">
      <w:pPr>
        <w:pStyle w:val="a4"/>
        <w:spacing w:after="0" w:line="360" w:lineRule="auto"/>
        <w:ind w:left="0" w:firstLine="709"/>
        <w:jc w:val="both"/>
        <w:rPr>
          <w:rFonts w:ascii="Times New Roman" w:hAnsi="Times New Roman" w:cs="Times New Roman"/>
          <w:sz w:val="28"/>
          <w:szCs w:val="28"/>
        </w:rPr>
      </w:pPr>
      <w:r w:rsidRPr="00967BF7">
        <w:rPr>
          <w:rFonts w:ascii="Times New Roman" w:hAnsi="Times New Roman" w:cs="Times New Roman"/>
          <w:sz w:val="28"/>
          <w:szCs w:val="28"/>
        </w:rPr>
        <w:t>Все, что было прежде, отвергается как неверное и не достойное продолжения или соблюдения. Человек теряется и просто не знает, как себя вести, у него теряется ориентир</w:t>
      </w:r>
      <w:r w:rsidR="007E2718">
        <w:rPr>
          <w:rFonts w:ascii="Times New Roman" w:hAnsi="Times New Roman" w:cs="Times New Roman"/>
          <w:sz w:val="28"/>
          <w:szCs w:val="28"/>
        </w:rPr>
        <w:t xml:space="preserve"> действий. Причинами асоциального </w:t>
      </w:r>
      <w:r w:rsidRPr="00967BF7">
        <w:rPr>
          <w:rFonts w:ascii="Times New Roman" w:hAnsi="Times New Roman" w:cs="Times New Roman"/>
          <w:sz w:val="28"/>
          <w:szCs w:val="28"/>
        </w:rPr>
        <w:t xml:space="preserve"> поведения могут стать и общественные требования. Когда общество ставит перед человеком определенные цели, не давая ему возможности их достижения, или те средства, которые оно может предложить, слишком малы, человек начинает искать новые пути решения поставленных перед ним задач.</w:t>
      </w:r>
    </w:p>
    <w:p w:rsidR="00967BF7" w:rsidRPr="00967BF7" w:rsidRDefault="00967BF7" w:rsidP="007E2718">
      <w:pPr>
        <w:pStyle w:val="a4"/>
        <w:spacing w:after="0" w:line="360" w:lineRule="auto"/>
        <w:ind w:left="0" w:firstLine="709"/>
        <w:jc w:val="both"/>
        <w:rPr>
          <w:rFonts w:ascii="Times New Roman" w:hAnsi="Times New Roman" w:cs="Times New Roman"/>
          <w:sz w:val="28"/>
          <w:szCs w:val="28"/>
        </w:rPr>
      </w:pPr>
      <w:r w:rsidRPr="00967BF7">
        <w:rPr>
          <w:rFonts w:ascii="Times New Roman" w:hAnsi="Times New Roman" w:cs="Times New Roman"/>
          <w:sz w:val="28"/>
          <w:szCs w:val="28"/>
        </w:rPr>
        <w:t>Второй причиной являются различные нормы поведения, свойственные разным культурам. В каждой культуре есть свои определенные особенности.</w:t>
      </w:r>
    </w:p>
    <w:p w:rsidR="00967BF7" w:rsidRPr="00967BF7" w:rsidRDefault="00967BF7" w:rsidP="007E2718">
      <w:pPr>
        <w:pStyle w:val="a4"/>
        <w:spacing w:after="0" w:line="360" w:lineRule="auto"/>
        <w:ind w:left="0" w:firstLine="709"/>
        <w:jc w:val="both"/>
        <w:rPr>
          <w:rFonts w:ascii="Times New Roman" w:hAnsi="Times New Roman" w:cs="Times New Roman"/>
          <w:sz w:val="28"/>
          <w:szCs w:val="28"/>
        </w:rPr>
      </w:pPr>
      <w:r w:rsidRPr="00967BF7">
        <w:rPr>
          <w:rFonts w:ascii="Times New Roman" w:hAnsi="Times New Roman" w:cs="Times New Roman"/>
          <w:sz w:val="28"/>
          <w:szCs w:val="28"/>
        </w:rPr>
        <w:t>Правила и нормы складывались в процессе исторического развития и прочно усвоились носителями этой культуры. Попадая в новое общество и новую для себя среду, человек невольно теряется и не может соответствовать всем требованиям, предъявляемым другой культурой.</w:t>
      </w:r>
    </w:p>
    <w:p w:rsidR="00967BF7" w:rsidRPr="00967BF7" w:rsidRDefault="00967BF7" w:rsidP="007E2718">
      <w:pPr>
        <w:pStyle w:val="a4"/>
        <w:spacing w:after="0" w:line="360" w:lineRule="auto"/>
        <w:ind w:left="0" w:firstLine="709"/>
        <w:jc w:val="both"/>
        <w:rPr>
          <w:rFonts w:ascii="Times New Roman" w:hAnsi="Times New Roman" w:cs="Times New Roman"/>
          <w:sz w:val="28"/>
          <w:szCs w:val="28"/>
        </w:rPr>
      </w:pPr>
      <w:r w:rsidRPr="00967BF7">
        <w:rPr>
          <w:rFonts w:ascii="Times New Roman" w:hAnsi="Times New Roman" w:cs="Times New Roman"/>
          <w:sz w:val="28"/>
          <w:szCs w:val="28"/>
        </w:rPr>
        <w:t>Я. И. Гилинский говорил</w:t>
      </w:r>
      <w:r w:rsidR="007E2718">
        <w:rPr>
          <w:rFonts w:ascii="Times New Roman" w:hAnsi="Times New Roman" w:cs="Times New Roman"/>
          <w:sz w:val="28"/>
          <w:szCs w:val="28"/>
        </w:rPr>
        <w:t xml:space="preserve"> о том, что причиной асоциального</w:t>
      </w:r>
      <w:r w:rsidRPr="00967BF7">
        <w:rPr>
          <w:rFonts w:ascii="Times New Roman" w:hAnsi="Times New Roman" w:cs="Times New Roman"/>
          <w:sz w:val="28"/>
          <w:szCs w:val="28"/>
        </w:rPr>
        <w:t xml:space="preserve"> поведения может быть неудовлетворенность людей тем, что у одних есть больше возможностей, чем у других (социальное неравенство).</w:t>
      </w:r>
    </w:p>
    <w:p w:rsidR="007E2718" w:rsidRPr="00A21701" w:rsidRDefault="00967BF7" w:rsidP="00A21701">
      <w:pPr>
        <w:pStyle w:val="a4"/>
        <w:spacing w:after="0" w:line="360" w:lineRule="auto"/>
        <w:ind w:left="0" w:firstLine="709"/>
        <w:jc w:val="both"/>
        <w:rPr>
          <w:rFonts w:ascii="Times New Roman" w:hAnsi="Times New Roman" w:cs="Times New Roman"/>
          <w:sz w:val="28"/>
          <w:szCs w:val="28"/>
        </w:rPr>
      </w:pPr>
      <w:r w:rsidRPr="00967BF7">
        <w:rPr>
          <w:rFonts w:ascii="Times New Roman" w:hAnsi="Times New Roman" w:cs="Times New Roman"/>
          <w:sz w:val="28"/>
          <w:szCs w:val="28"/>
        </w:rPr>
        <w:t xml:space="preserve">Для всех </w:t>
      </w:r>
      <w:r w:rsidR="007E2718">
        <w:rPr>
          <w:rFonts w:ascii="Times New Roman" w:hAnsi="Times New Roman" w:cs="Times New Roman"/>
          <w:sz w:val="28"/>
          <w:szCs w:val="28"/>
        </w:rPr>
        <w:t xml:space="preserve">причин возникновения асоциального </w:t>
      </w:r>
      <w:r w:rsidRPr="00967BF7">
        <w:rPr>
          <w:rFonts w:ascii="Times New Roman" w:hAnsi="Times New Roman" w:cs="Times New Roman"/>
          <w:sz w:val="28"/>
          <w:szCs w:val="28"/>
        </w:rPr>
        <w:t xml:space="preserve"> поведения свойственна одна закономерность, когда соединяются формы проявления девиации.</w:t>
      </w:r>
    </w:p>
    <w:p w:rsidR="002473CC" w:rsidRDefault="00967BF7" w:rsidP="00967BF7">
      <w:pPr>
        <w:pStyle w:val="a4"/>
        <w:spacing w:after="0" w:line="360" w:lineRule="auto"/>
        <w:ind w:left="0" w:firstLine="709"/>
        <w:jc w:val="both"/>
        <w:rPr>
          <w:rFonts w:ascii="Times New Roman" w:hAnsi="Times New Roman" w:cs="Times New Roman"/>
          <w:sz w:val="28"/>
          <w:szCs w:val="28"/>
        </w:rPr>
      </w:pPr>
      <w:r w:rsidRPr="00967BF7">
        <w:rPr>
          <w:rFonts w:ascii="Times New Roman" w:hAnsi="Times New Roman" w:cs="Times New Roman"/>
          <w:sz w:val="28"/>
          <w:szCs w:val="28"/>
        </w:rPr>
        <w:t xml:space="preserve">В качестве примера можно привести асоциального человека (хулигана, преступника), который под действием алкоголя начинает в большей степени проявлять отклоняющееся от нормы поведение. </w:t>
      </w:r>
      <w:r w:rsidR="000512E2" w:rsidRPr="000512E2">
        <w:rPr>
          <w:rFonts w:ascii="Times New Roman" w:hAnsi="Times New Roman" w:cs="Times New Roman"/>
          <w:sz w:val="28"/>
          <w:szCs w:val="28"/>
        </w:rPr>
        <w:t xml:space="preserve">Поэтому </w:t>
      </w:r>
      <w:r w:rsidR="003973D4">
        <w:rPr>
          <w:rFonts w:ascii="Times New Roman" w:hAnsi="Times New Roman" w:cs="Times New Roman"/>
          <w:sz w:val="28"/>
          <w:szCs w:val="28"/>
        </w:rPr>
        <w:t xml:space="preserve"> </w:t>
      </w:r>
      <w:r w:rsidR="000512E2" w:rsidRPr="000512E2">
        <w:rPr>
          <w:rFonts w:ascii="Times New Roman" w:hAnsi="Times New Roman" w:cs="Times New Roman"/>
          <w:sz w:val="28"/>
          <w:szCs w:val="28"/>
        </w:rPr>
        <w:t xml:space="preserve">Ю.А. Клейберг, Т.Р. Алимханова, А.В. Мисько выделяют </w:t>
      </w:r>
      <w:r w:rsidR="002473CC">
        <w:rPr>
          <w:rFonts w:ascii="Times New Roman" w:hAnsi="Times New Roman" w:cs="Times New Roman"/>
          <w:sz w:val="28"/>
          <w:szCs w:val="28"/>
        </w:rPr>
        <w:t xml:space="preserve">причины возникновения асоциального поведения подростков: биологические, психологические и социальные. </w:t>
      </w:r>
    </w:p>
    <w:p w:rsidR="002473CC" w:rsidRPr="002473CC" w:rsidRDefault="002473CC" w:rsidP="002473CC">
      <w:pPr>
        <w:pStyle w:val="a4"/>
        <w:spacing w:after="0" w:line="360" w:lineRule="auto"/>
        <w:ind w:left="0" w:firstLine="709"/>
        <w:jc w:val="both"/>
        <w:rPr>
          <w:rFonts w:ascii="Times New Roman" w:hAnsi="Times New Roman" w:cs="Times New Roman"/>
          <w:sz w:val="28"/>
          <w:szCs w:val="28"/>
          <w:u w:val="single"/>
        </w:rPr>
      </w:pPr>
      <w:r w:rsidRPr="002473CC">
        <w:rPr>
          <w:rFonts w:ascii="Times New Roman" w:hAnsi="Times New Roman" w:cs="Times New Roman"/>
          <w:sz w:val="28"/>
          <w:szCs w:val="28"/>
          <w:u w:val="single"/>
        </w:rPr>
        <w:t>Биологические</w:t>
      </w:r>
      <w:r>
        <w:rPr>
          <w:rFonts w:ascii="Times New Roman" w:hAnsi="Times New Roman" w:cs="Times New Roman"/>
          <w:sz w:val="28"/>
          <w:szCs w:val="28"/>
          <w:u w:val="single"/>
        </w:rPr>
        <w:t>.</w:t>
      </w:r>
      <w:r>
        <w:rPr>
          <w:rFonts w:ascii="Times New Roman" w:hAnsi="Times New Roman" w:cs="Times New Roman"/>
          <w:sz w:val="28"/>
          <w:szCs w:val="28"/>
        </w:rPr>
        <w:t xml:space="preserve"> В</w:t>
      </w:r>
      <w:r w:rsidR="000512E2" w:rsidRPr="000512E2">
        <w:rPr>
          <w:rFonts w:ascii="Times New Roman" w:hAnsi="Times New Roman" w:cs="Times New Roman"/>
          <w:sz w:val="28"/>
          <w:szCs w:val="28"/>
        </w:rPr>
        <w:t>ыражается в физиологических особенностях подростка, т.е. в неустойчивости жизненно важных систем организма (в первую очередь н</w:t>
      </w:r>
      <w:r>
        <w:rPr>
          <w:rFonts w:ascii="Times New Roman" w:hAnsi="Times New Roman" w:cs="Times New Roman"/>
          <w:sz w:val="28"/>
          <w:szCs w:val="28"/>
        </w:rPr>
        <w:t xml:space="preserve">ервной системы). </w:t>
      </w:r>
    </w:p>
    <w:p w:rsidR="002473CC" w:rsidRDefault="002473CC" w:rsidP="00967BF7">
      <w:pPr>
        <w:pStyle w:val="a4"/>
        <w:spacing w:after="0" w:line="360" w:lineRule="auto"/>
        <w:ind w:left="0" w:firstLine="709"/>
        <w:jc w:val="both"/>
        <w:rPr>
          <w:rFonts w:ascii="Times New Roman" w:hAnsi="Times New Roman" w:cs="Times New Roman"/>
          <w:sz w:val="28"/>
          <w:szCs w:val="28"/>
        </w:rPr>
      </w:pPr>
      <w:r w:rsidRPr="002473CC">
        <w:rPr>
          <w:rFonts w:ascii="Times New Roman" w:hAnsi="Times New Roman" w:cs="Times New Roman"/>
          <w:sz w:val="28"/>
          <w:szCs w:val="28"/>
          <w:u w:val="single"/>
        </w:rPr>
        <w:t>Психологические</w:t>
      </w:r>
      <w:r>
        <w:rPr>
          <w:rFonts w:ascii="Times New Roman" w:hAnsi="Times New Roman" w:cs="Times New Roman"/>
          <w:sz w:val="28"/>
          <w:szCs w:val="28"/>
          <w:u w:val="single"/>
        </w:rPr>
        <w:t>.</w:t>
      </w:r>
      <w:r>
        <w:rPr>
          <w:rFonts w:ascii="Times New Roman" w:hAnsi="Times New Roman" w:cs="Times New Roman"/>
          <w:sz w:val="28"/>
          <w:szCs w:val="28"/>
        </w:rPr>
        <w:t xml:space="preserve"> З</w:t>
      </w:r>
      <w:r w:rsidR="000512E2" w:rsidRPr="000512E2">
        <w:rPr>
          <w:rFonts w:ascii="Times New Roman" w:hAnsi="Times New Roman" w:cs="Times New Roman"/>
          <w:sz w:val="28"/>
          <w:szCs w:val="28"/>
        </w:rPr>
        <w:t xml:space="preserve">аключается в особенностях темперамента, акцентуации характера, что влечет за собой повышенную внушаемость, быстрое усвоение асоциальных установок, склонность к «уходам» от трудных ситуаций или полное подчинение им. </w:t>
      </w:r>
    </w:p>
    <w:p w:rsidR="001953D7" w:rsidRDefault="002473CC" w:rsidP="00967BF7">
      <w:pPr>
        <w:pStyle w:val="a4"/>
        <w:spacing w:after="0" w:line="360" w:lineRule="auto"/>
        <w:ind w:left="0" w:firstLine="709"/>
        <w:jc w:val="both"/>
        <w:rPr>
          <w:rFonts w:ascii="Times New Roman" w:hAnsi="Times New Roman" w:cs="Times New Roman"/>
          <w:sz w:val="28"/>
          <w:szCs w:val="28"/>
        </w:rPr>
      </w:pPr>
      <w:r w:rsidRPr="002473CC">
        <w:rPr>
          <w:rFonts w:ascii="Times New Roman" w:hAnsi="Times New Roman" w:cs="Times New Roman"/>
          <w:sz w:val="28"/>
          <w:szCs w:val="28"/>
          <w:u w:val="single"/>
        </w:rPr>
        <w:t>Социальные</w:t>
      </w:r>
      <w:r>
        <w:rPr>
          <w:rFonts w:ascii="Times New Roman" w:hAnsi="Times New Roman" w:cs="Times New Roman"/>
          <w:sz w:val="28"/>
          <w:szCs w:val="28"/>
        </w:rPr>
        <w:t>. О</w:t>
      </w:r>
      <w:r w:rsidR="000512E2" w:rsidRPr="000512E2">
        <w:rPr>
          <w:rFonts w:ascii="Times New Roman" w:hAnsi="Times New Roman" w:cs="Times New Roman"/>
          <w:sz w:val="28"/>
          <w:szCs w:val="28"/>
        </w:rPr>
        <w:t>тражает взаимодействие подростка с социумом (семья, школа, другое окружение). Существуют разные точки зрения на то, как и в какой семье чаще вырастают дети, склонные к девиации. Л.С. Алексеева различает такие виды неблагополучных семей: конфликтная, аморальная, педагогически некомпетентная и асоциальная. Г.П. Бочкарева выделяет семью с неблагополучной эмоциональной атмосферой, где родители не только равнодушны, но и грубы, неуважительны по отношению к своим детям, подавляют их волю. Имеются семьи, в которых нет эмоциональных контактов между ее членами, господствует безразличие к потребностям детей. Ребенок в таких ситуациях стремится найти эмоционально значимые отношения вне семьи. Там ребенку прививаются социально нежелательные потребности и интересы, он вовлекается в аморальный образ жизни. Встречаются случаи развратных действий и сексуального насилия по отношению к детям. В таких семьях ребенок боится отходить ко сну, его нередко мучают ночные кошмары, энурез, нередки попытки суицида. В таких семьях у детей может рано пробудиться сексуальность или возникнуть половая индифферентность на всю жизнь. Возможны побеги из дома, вхождение в преступные группы, систематическое употребление спиртного и наркотиков. Американские ученые установили, что у значительного процента проституток были в детстве интимные связи с отцом. Следует отметить, что психологическая жестокость часто оказывается не менее вредной, чем физическая. При этом происходит нарушение структуры личности, чреватое асоциальным поведением в последующей самостоятельной жизни. Известны случаи убийств жестоких родителей подростками. Жестокость по отношению к ребенку подлежит моральному осуждению, а подчас и уголовному наказанию. Однако в силу сложности проблемы учителю желательно предварительно обсудить подобные факты со школьным психологом или психотерапевтом, чтобы не причинять ребенку большего вреда. К тому же сами насильники в семье в большинстве случаев нуждается в помощи медиков и психологов. Отношения матери и ребенка с первых дней и месяцев его жизни существенным образом влияет на будущий характер и судьбу детей. Особенно опасны авторитарность, жестокость, чрезмерное доминирование матери. Если у ребенка слабы тип нервной системы, это может привести к нервно-психическим заболеваниям, если сильный - к тяжким невосполнимым дефектам эмоциональной сферы, чувственной невосприимчивости детей, отсутствию эмпатии, проявлениями агрессивности, сов</w:t>
      </w:r>
      <w:r>
        <w:rPr>
          <w:rFonts w:ascii="Times New Roman" w:hAnsi="Times New Roman" w:cs="Times New Roman"/>
          <w:sz w:val="28"/>
          <w:szCs w:val="28"/>
        </w:rPr>
        <w:t>ершению правонарушений. Причина, влияющая</w:t>
      </w:r>
      <w:r w:rsidR="000512E2" w:rsidRPr="000512E2">
        <w:rPr>
          <w:rFonts w:ascii="Times New Roman" w:hAnsi="Times New Roman" w:cs="Times New Roman"/>
          <w:sz w:val="28"/>
          <w:szCs w:val="28"/>
        </w:rPr>
        <w:t xml:space="preserve"> на асоциальное поведение подростка, является система наказаний и поощрений, практикуемая в семье. Здесь нужны особенная осторожность, осмотрительность, чувство меры, интуиция. Как чрезмерная любовь, так и жестокость родителей одинаково опасны в воспитании ребенка. Порой, даже внешне благополучные семьи, если в них наблюдаются серьезные нарушения в межличностных внутрисемейных отношениях, по сути, являются неблагополучными. Так бывает в семьях, где не налажены взаимоотношения родителей друг с другом. В результате страдает не только воспитуемый ребенок, но и все общество в целом, т.е. первоначально личностная внутрисемейная проблема трансформируется в социальную. Причины, вызывающие семейное небла</w:t>
      </w:r>
      <w:r w:rsidR="001953D7">
        <w:rPr>
          <w:rFonts w:ascii="Times New Roman" w:hAnsi="Times New Roman" w:cs="Times New Roman"/>
          <w:sz w:val="28"/>
          <w:szCs w:val="28"/>
        </w:rPr>
        <w:t xml:space="preserve">гополучие, подразделяются на: а) </w:t>
      </w:r>
      <w:r w:rsidR="000512E2" w:rsidRPr="000512E2">
        <w:rPr>
          <w:rFonts w:ascii="Times New Roman" w:hAnsi="Times New Roman" w:cs="Times New Roman"/>
          <w:sz w:val="28"/>
          <w:szCs w:val="28"/>
        </w:rPr>
        <w:t>Социально-экономические, к которым можно отнести кризисы явления в экономической сфере, нарушение трудового уклада жизни семьи, безработицу, голод, эпидемии, интенсивные миграционные процессы в связи с военными конфликтам</w:t>
      </w:r>
      <w:r w:rsidR="001953D7">
        <w:rPr>
          <w:rFonts w:ascii="Times New Roman" w:hAnsi="Times New Roman" w:cs="Times New Roman"/>
          <w:sz w:val="28"/>
          <w:szCs w:val="28"/>
        </w:rPr>
        <w:t xml:space="preserve">и или природными катаклизмами б) </w:t>
      </w:r>
      <w:r w:rsidR="000512E2" w:rsidRPr="000512E2">
        <w:rPr>
          <w:rFonts w:ascii="Times New Roman" w:hAnsi="Times New Roman" w:cs="Times New Roman"/>
          <w:sz w:val="28"/>
          <w:szCs w:val="28"/>
        </w:rPr>
        <w:t xml:space="preserve">Социально-политические связанны с общим кризисом института семьи: увеличением числа разводов и количеством семей, где есть только один родитель (или опекун), несовершенством законодательства по вопросам семьи, ее </w:t>
      </w:r>
      <w:r w:rsidR="001953D7">
        <w:rPr>
          <w:rFonts w:ascii="Times New Roman" w:hAnsi="Times New Roman" w:cs="Times New Roman"/>
          <w:sz w:val="28"/>
          <w:szCs w:val="28"/>
        </w:rPr>
        <w:t xml:space="preserve">поддержки и воспитания детей. в) </w:t>
      </w:r>
      <w:r w:rsidR="000512E2" w:rsidRPr="000512E2">
        <w:rPr>
          <w:rFonts w:ascii="Times New Roman" w:hAnsi="Times New Roman" w:cs="Times New Roman"/>
          <w:sz w:val="28"/>
          <w:szCs w:val="28"/>
        </w:rPr>
        <w:t>Медико-психологические обусловлены генетической, физической и пс</w:t>
      </w:r>
      <w:r w:rsidR="001953D7">
        <w:rPr>
          <w:rFonts w:ascii="Times New Roman" w:hAnsi="Times New Roman" w:cs="Times New Roman"/>
          <w:sz w:val="28"/>
          <w:szCs w:val="28"/>
        </w:rPr>
        <w:t xml:space="preserve">ихической патологией.  г) </w:t>
      </w:r>
      <w:r w:rsidR="000512E2" w:rsidRPr="000512E2">
        <w:rPr>
          <w:rFonts w:ascii="Times New Roman" w:hAnsi="Times New Roman" w:cs="Times New Roman"/>
          <w:sz w:val="28"/>
          <w:szCs w:val="28"/>
        </w:rPr>
        <w:t>Психолого-педагогические связаны с внутрисемейными отношениями и воспитанием детей в семье. Немаловажной проблемой в семейном воспитании является отчуждение между родителями и ребенком, которое приводит к тому, что ребенок, будучи безнадзорным, уходит на улицу, подвержен влиянию таких же сверстников. Так происходит и при сверхзанятости родителей, когда на ребенка и его воспитание просто не хватает времени. В некоторых семьях наблюдается неприятие ребенка, его явное или скрытое эмоциональное отторжение р</w:t>
      </w:r>
      <w:r w:rsidR="001953D7">
        <w:rPr>
          <w:rFonts w:ascii="Times New Roman" w:hAnsi="Times New Roman" w:cs="Times New Roman"/>
          <w:sz w:val="28"/>
          <w:szCs w:val="28"/>
        </w:rPr>
        <w:t>одителями. Чрезмерность опеки, э</w:t>
      </w:r>
      <w:r w:rsidR="000512E2" w:rsidRPr="000512E2">
        <w:rPr>
          <w:rFonts w:ascii="Times New Roman" w:hAnsi="Times New Roman" w:cs="Times New Roman"/>
          <w:sz w:val="28"/>
          <w:szCs w:val="28"/>
        </w:rPr>
        <w:t xml:space="preserve">ффективность родителей, как и их тревожность и страх за детей, мешают их жизнерадостности и оптимизму, заражают детей таким же беспокойством и приводят к расстройствам нервной системы. Таким образом, во всей совокупности причин и факторов, вызывающих семейное неблагополучие, определяющими являются нарушения в межличностных отношениях. Другими словами, патогенными факторами чаще выступают не состав и структура семьи, не уровень ее материального благополучия, а семейный психологический климат. </w:t>
      </w:r>
      <w:r w:rsidR="001953D7">
        <w:rPr>
          <w:rFonts w:ascii="Times New Roman" w:hAnsi="Times New Roman" w:cs="Times New Roman"/>
          <w:sz w:val="28"/>
          <w:szCs w:val="28"/>
        </w:rPr>
        <w:t>Ш</w:t>
      </w:r>
      <w:r w:rsidR="000512E2" w:rsidRPr="000512E2">
        <w:rPr>
          <w:rFonts w:ascii="Times New Roman" w:hAnsi="Times New Roman" w:cs="Times New Roman"/>
          <w:sz w:val="28"/>
          <w:szCs w:val="28"/>
        </w:rPr>
        <w:t xml:space="preserve">кола выступает институтом социализации подрастающего поколения, на протяжении всего взросления формирует личность. Часто встречаются учащиеся, которые не хотят идти в школу; не заинтересованы в получении знаний: прогуливающие, срывающие уроки. Отношение к учебному процессу, к школе в целом, к учителям и одноклассникам формируется еще в начальной школе. Опросы первоклассников подтверждают, что 98% детей приходят в школу и учатся первые недели с огромным желанием и удовольствием. Значит, что-то в школьной атмосфере не так, если отношение к школе у детей меняется. Происходит это по разным причинам. Например, ученик имеет пробелы в знаниях, так как проболел, не смог догнать товарищей, семья не помогла; как следствие он получил плохую оценку, не захотел (или не смог) ее исправить, стал «плохим» учеником; появилась обида, он начал получать замечания от учителей за разговоры на уроках, прогуливать их, основной отметкой становится «тройка» с чередующимися «двойками», по прошествии некоторого времени такого ученика называют «трудным». Другой школьник вступает в конфликт с учителем, плохо себя ведет, как следствие получает плохие оценки, не желает посещать школу (или в лучшем случае уроки этого преподавателя), в результате неуспеваемость по предмету, и вновь мы слышим - «трудный». Кто-то хорошо знает предмет, но его не спрашивают (учить ведь надо всех), не желают выслушать его точку зрения, у школьника пропадает стимул заниматься. Обида на учителей гасит энергию, и школьник попадает в разряд «трудных». Эти частности всегда связаны с комплексом других причин. </w:t>
      </w:r>
    </w:p>
    <w:p w:rsidR="00A21701" w:rsidRDefault="000512E2" w:rsidP="00967BF7">
      <w:pPr>
        <w:pStyle w:val="a4"/>
        <w:spacing w:after="0" w:line="360" w:lineRule="auto"/>
        <w:ind w:left="0" w:firstLine="709"/>
        <w:jc w:val="both"/>
        <w:rPr>
          <w:rFonts w:ascii="Times New Roman" w:hAnsi="Times New Roman" w:cs="Times New Roman"/>
          <w:sz w:val="28"/>
          <w:szCs w:val="28"/>
        </w:rPr>
      </w:pPr>
      <w:r w:rsidRPr="001953D7">
        <w:rPr>
          <w:rFonts w:ascii="Times New Roman" w:hAnsi="Times New Roman" w:cs="Times New Roman"/>
          <w:sz w:val="28"/>
          <w:szCs w:val="28"/>
          <w:u w:val="single"/>
        </w:rPr>
        <w:t>Социальные причины.</w:t>
      </w:r>
      <w:r w:rsidRPr="000512E2">
        <w:rPr>
          <w:rFonts w:ascii="Times New Roman" w:hAnsi="Times New Roman" w:cs="Times New Roman"/>
          <w:sz w:val="28"/>
          <w:szCs w:val="28"/>
        </w:rPr>
        <w:t xml:space="preserve"> Многочисленные статистические исследования показывают, что дети из низших социальных слоев более подвержены школьным неудачам. Бедность, плохие бытовые условия мешают развивать детям свои интеллектуальные возможности, сказывается разница между ценностями, принятыми в семье и близком окружении, и теми, что приняты в школе; доминируют установки соответствующего социального класса. С другой стороны, позиция родителей в отношении школы, интерес, который они испытывают к образованию своих детей, играет основополагающую роль в мотивах, побуждающих ребенка хорошо работать в классе. </w:t>
      </w:r>
    </w:p>
    <w:p w:rsidR="00A21701" w:rsidRDefault="000512E2" w:rsidP="00967BF7">
      <w:pPr>
        <w:pStyle w:val="a4"/>
        <w:spacing w:after="0" w:line="360" w:lineRule="auto"/>
        <w:ind w:left="0" w:firstLine="709"/>
        <w:jc w:val="both"/>
        <w:rPr>
          <w:rFonts w:ascii="Times New Roman" w:hAnsi="Times New Roman" w:cs="Times New Roman"/>
          <w:sz w:val="28"/>
          <w:szCs w:val="28"/>
        </w:rPr>
      </w:pPr>
      <w:r w:rsidRPr="001953D7">
        <w:rPr>
          <w:rFonts w:ascii="Times New Roman" w:hAnsi="Times New Roman" w:cs="Times New Roman"/>
          <w:sz w:val="28"/>
          <w:szCs w:val="28"/>
          <w:u w:val="single"/>
        </w:rPr>
        <w:t>Психологические причины.</w:t>
      </w:r>
      <w:r w:rsidRPr="000512E2">
        <w:rPr>
          <w:rFonts w:ascii="Times New Roman" w:hAnsi="Times New Roman" w:cs="Times New Roman"/>
          <w:sz w:val="28"/>
          <w:szCs w:val="28"/>
        </w:rPr>
        <w:t xml:space="preserve"> Они включают чувство уверенности в себе, физические и умственные недостатки ребенка, его собственный ритм, мотивацию, успехи и поражения, степень стабильности семейного очага, через которые он уже прошел. Часто школьные неуспехи - это признак глубокого душевного разлада самого подростка, зависимого от его отношений с родителями. Чувство уверенности, которое ребенок получает в семье, вероятно, одна из лучших гарантий школьных успехов.</w:t>
      </w:r>
    </w:p>
    <w:p w:rsidR="00A21701" w:rsidRDefault="000512E2" w:rsidP="00967BF7">
      <w:pPr>
        <w:pStyle w:val="a4"/>
        <w:spacing w:after="0" w:line="360" w:lineRule="auto"/>
        <w:ind w:left="0" w:firstLine="709"/>
        <w:jc w:val="both"/>
        <w:rPr>
          <w:rFonts w:ascii="Times New Roman" w:hAnsi="Times New Roman" w:cs="Times New Roman"/>
          <w:sz w:val="28"/>
          <w:szCs w:val="28"/>
        </w:rPr>
      </w:pPr>
      <w:r w:rsidRPr="000512E2">
        <w:rPr>
          <w:rFonts w:ascii="Times New Roman" w:hAnsi="Times New Roman" w:cs="Times New Roman"/>
          <w:sz w:val="28"/>
          <w:szCs w:val="28"/>
        </w:rPr>
        <w:t xml:space="preserve"> </w:t>
      </w:r>
      <w:r w:rsidRPr="001953D7">
        <w:rPr>
          <w:rFonts w:ascii="Times New Roman" w:hAnsi="Times New Roman" w:cs="Times New Roman"/>
          <w:sz w:val="28"/>
          <w:szCs w:val="28"/>
          <w:u w:val="single"/>
        </w:rPr>
        <w:t>Педагогические причины.</w:t>
      </w:r>
      <w:r w:rsidRPr="000512E2">
        <w:rPr>
          <w:rFonts w:ascii="Times New Roman" w:hAnsi="Times New Roman" w:cs="Times New Roman"/>
          <w:sz w:val="28"/>
          <w:szCs w:val="28"/>
        </w:rPr>
        <w:t xml:space="preserve"> А.С. Макаренко отмечал, что главными задачами педагога, воспитателя являются организация детского коллектива, развитие детских органов самоуправления, создание ближайших и дальних перспектив коллективного развития, мажорного тона в коллективе, т.е. обеспечение психологического комфорта всем детям и особенно трудновоспитуемым, так как неблагоприятный климат в школьном коллективе может быть одной из причин появления девиантного поведения. Причиной неблагоприятного климата может быть авторитарный педагогический стиль. У авторитарного учителя его воспитанники часто испытывают психологический дискомфорт, неудовлетворенность, они вынуждены искать товарищей на стороне, чтобы реализовать потребность в общении и самоутверждении. Авторитарный педагогически стиль приводит к деформации структуры формальных и неформальных отношений, в результате затрудняется процесс формирования коллектива, он утрачивает свои воспитательные возможности. Нечто подобное происходит и в классах с попустительским отношением учителя, где органы самоуправления фактически устраняются от выполнения своих обязанностей по сплочению коллектива. Без правильного педагогического руководства законы коллективной жизни в классе могут подменяться жестокими законами группового конформизма, направленного на подавление отдельной личности, а это в свою очередь является еще одной девиаций. </w:t>
      </w:r>
    </w:p>
    <w:p w:rsidR="00165CFB" w:rsidRPr="00A21701" w:rsidRDefault="000512E2" w:rsidP="00A21701">
      <w:pPr>
        <w:pStyle w:val="a4"/>
        <w:spacing w:after="0" w:line="360" w:lineRule="auto"/>
        <w:ind w:left="0" w:firstLine="709"/>
        <w:jc w:val="both"/>
        <w:rPr>
          <w:rFonts w:ascii="Times New Roman" w:hAnsi="Times New Roman" w:cs="Times New Roman"/>
          <w:sz w:val="28"/>
          <w:szCs w:val="28"/>
        </w:rPr>
      </w:pPr>
      <w:r w:rsidRPr="00610ECE">
        <w:rPr>
          <w:rFonts w:ascii="Times New Roman" w:hAnsi="Times New Roman" w:cs="Times New Roman"/>
          <w:sz w:val="28"/>
          <w:szCs w:val="28"/>
          <w:u w:val="single"/>
        </w:rPr>
        <w:t>Субъективные причины.</w:t>
      </w:r>
      <w:r w:rsidRPr="000512E2">
        <w:rPr>
          <w:rFonts w:ascii="Times New Roman" w:hAnsi="Times New Roman" w:cs="Times New Roman"/>
          <w:sz w:val="28"/>
          <w:szCs w:val="28"/>
        </w:rPr>
        <w:t xml:space="preserve"> Каждый возрастной этап развития ребенка не сводится к чисто количественно измеряемым изменениям в сознании и поведении учащихся, а приводит к качественным переменам в психике. Поэтому дети подчас лучше понимают друг друга, чем их взрослые воспитатели. Дети далеко не всегда похожи на своих родителей. Решить проблему помогает чтение психологической и педагогической литературы и постоянное наблюдение за школьником. В противно случае возникают трудности в общении с ребенком. Психическое развитие имеет свои движущие силы. Саморазвитие происходит к преодолению внутренних противоречий личности. Чаще всего говорят о противоречии между имеющимся уровнем развития потребностей и реальными возможностями их удовлетворения. Движущие силы его психического развития связанны с возникновением и разрешением внутренних противоречий. Однако нельзя снимать со счетов важность социального и биологического факторов для психологического развития. Нужно учитывать возрастные особенности. Так, неудовлетворение потребности подростка быть или казаться взрослым, отношение к нему, как к ребенку, часто приводит к появлению и закреплению у него упрямства, капризности, грубости, порождает конфликты с воспитателями.</w:t>
      </w:r>
    </w:p>
    <w:p w:rsidR="00610ECE" w:rsidRPr="00BA2487" w:rsidRDefault="00BA2487" w:rsidP="00610ECE">
      <w:pPr>
        <w:spacing w:after="0" w:line="360" w:lineRule="auto"/>
        <w:ind w:right="851"/>
        <w:jc w:val="both"/>
        <w:rPr>
          <w:rFonts w:ascii="Times New Roman" w:hAnsi="Times New Roman" w:cs="Times New Roman"/>
          <w:b/>
          <w:color w:val="FF0000"/>
          <w:sz w:val="28"/>
          <w:szCs w:val="28"/>
        </w:rPr>
      </w:pPr>
      <w:r w:rsidRPr="00BA2487">
        <w:rPr>
          <w:rFonts w:ascii="Times New Roman" w:hAnsi="Times New Roman" w:cs="Times New Roman"/>
          <w:b/>
          <w:color w:val="FF0000"/>
          <w:sz w:val="28"/>
          <w:szCs w:val="28"/>
        </w:rPr>
        <w:t>Уникальность 0,39</w:t>
      </w:r>
      <w:r>
        <w:rPr>
          <w:rFonts w:ascii="Times New Roman" w:hAnsi="Times New Roman" w:cs="Times New Roman"/>
          <w:b/>
          <w:color w:val="FF0000"/>
          <w:sz w:val="28"/>
          <w:szCs w:val="28"/>
        </w:rPr>
        <w:t>.</w:t>
      </w:r>
    </w:p>
    <w:p w:rsidR="003224D3" w:rsidRDefault="003224D3" w:rsidP="00A727ED">
      <w:pPr>
        <w:spacing w:after="0" w:line="360" w:lineRule="auto"/>
        <w:ind w:right="851" w:firstLine="709"/>
        <w:jc w:val="both"/>
        <w:rPr>
          <w:rFonts w:ascii="Times New Roman" w:hAnsi="Times New Roman" w:cs="Times New Roman"/>
          <w:b/>
          <w:sz w:val="28"/>
          <w:szCs w:val="28"/>
        </w:rPr>
      </w:pPr>
      <w:r>
        <w:rPr>
          <w:rFonts w:ascii="Times New Roman" w:hAnsi="Times New Roman" w:cs="Times New Roman"/>
          <w:b/>
          <w:sz w:val="28"/>
          <w:szCs w:val="28"/>
        </w:rPr>
        <w:t>ГЛАВА 2.</w:t>
      </w:r>
      <w:r w:rsidR="008B5F4C">
        <w:rPr>
          <w:rFonts w:ascii="Times New Roman" w:hAnsi="Times New Roman" w:cs="Times New Roman"/>
          <w:b/>
          <w:sz w:val="28"/>
          <w:szCs w:val="28"/>
        </w:rPr>
        <w:t xml:space="preserve"> </w:t>
      </w:r>
      <w:r>
        <w:rPr>
          <w:rFonts w:ascii="Times New Roman" w:hAnsi="Times New Roman" w:cs="Times New Roman"/>
          <w:b/>
          <w:sz w:val="28"/>
          <w:szCs w:val="28"/>
        </w:rPr>
        <w:t>ПСИХОЛОГИЧЕСКИЕ ОСОБЕННОСТИ РАЗВИТИЯ В ПОДРОСТКОВОМ ВОЗРАСТЕ</w:t>
      </w:r>
    </w:p>
    <w:p w:rsidR="003224D3" w:rsidRDefault="003224D3" w:rsidP="008B5F4C">
      <w:pPr>
        <w:spacing w:after="0" w:line="360" w:lineRule="auto"/>
        <w:ind w:right="-1" w:firstLine="709"/>
        <w:jc w:val="both"/>
        <w:rPr>
          <w:rFonts w:ascii="Times New Roman" w:hAnsi="Times New Roman" w:cs="Times New Roman"/>
          <w:b/>
          <w:sz w:val="28"/>
          <w:szCs w:val="28"/>
        </w:rPr>
      </w:pPr>
      <w:r>
        <w:rPr>
          <w:rFonts w:ascii="Times New Roman" w:hAnsi="Times New Roman" w:cs="Times New Roman"/>
          <w:b/>
          <w:sz w:val="28"/>
          <w:szCs w:val="28"/>
        </w:rPr>
        <w:t>2.1. Физиологические особенности подросткового возраста</w:t>
      </w:r>
    </w:p>
    <w:p w:rsidR="003224D3" w:rsidRDefault="003224D3" w:rsidP="008B5F4C">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В подростковом возрасте происходит бурный рост, развитие и перестройка организма ребёнка. Основной особенностью этого возраста являются резкие, качественные изменения, затрагивающие все стороны развития. Процесс физиологической перестройки является фоном, на котором протекает психологический кризис. Даже абсолютно нормальные подростки в  возрасте полового созревания испытывают мучительные переживания, которые обусловленным отличием уровня физиологического развития отличается от большинства сверстников. Как правило, следствие этих переживаний-снижение самооценки, так же у подростков происходит повышенный интерес к своей внешности-который </w:t>
      </w:r>
      <w:r w:rsidR="002563B3">
        <w:rPr>
          <w:rFonts w:ascii="Times New Roman" w:hAnsi="Times New Roman" w:cs="Times New Roman"/>
          <w:sz w:val="28"/>
          <w:szCs w:val="28"/>
        </w:rPr>
        <w:t>так же определяет общий фон эмоционального состояния.</w:t>
      </w:r>
    </w:p>
    <w:p w:rsidR="00BE4913" w:rsidRDefault="002563B3" w:rsidP="008B5F4C">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Активизация и сложное взаимодействие гормонов роста и половых гормонов вызывают интенсивное физиологическое развитие. Увеличиваются рост и вес ребёнка. Изменение роста и веса сопровождается изменением пропорций тела. Сначала до «взрослых» размеров дорастают голова, кисти рук и ступни, затем конечности- удлиняются руки и ноги- и в последнюю очередь туловище. Интенсивный рост скелета ,опережает развитие мускулатуры. Все это приводит к некоторой непропорциональности тела, подростковой угловатости. Дети часто ощущают себя в это время неуклюжими, неловкими, что в свою очередь вызывает стеснение своего тела и неуверенность в себе, подражание «взрослому поведению». В связи с быстрым развитием возникают трудности в функционировании сердца, лёгких, кровоснабжении головного мозга. Поэтому для подростков характерны изменение артериального давления, повышенная </w:t>
      </w:r>
      <w:r w:rsidR="00BE4913">
        <w:rPr>
          <w:rFonts w:ascii="Times New Roman" w:hAnsi="Times New Roman" w:cs="Times New Roman"/>
          <w:sz w:val="28"/>
          <w:szCs w:val="28"/>
        </w:rPr>
        <w:t>утомляемость, перепады настроения; гормональная буря, подростку  с трудом удаётся себя сдерживать, как следствие ярко выражена  неуравновешенность. Эмоциональная нестабильность усиливает сексуальное возбуждение, сопровождающее процесс полового созревания. В организме происходят процессы структурных и функциональных изменений в центральной нервной системе и внутренних структурах головного мозга, что влечёт за собой повышенную возбудимость нервных центров коры головного мозга и ослабление процессов внутреннего торможения, что снижает саморегуляцию подростка.</w:t>
      </w:r>
    </w:p>
    <w:p w:rsidR="00372A12" w:rsidRDefault="00BE4913" w:rsidP="008B5F4C">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Значительные изменения наблюдаются в органах дыхания и сердечно-сосудистой системе, что может привести к различным функциональным расстройствам (утомляемость, обмороки), ребёнок становится замкнутым, боится осуждения со стороны сверстников, ярко выражена неуверенность в себе.</w:t>
      </w:r>
    </w:p>
    <w:p w:rsidR="00372A12" w:rsidRDefault="00372A12" w:rsidP="008B5F4C">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Другими словами в подростковом возрасте происходит физиологические изменения, которые приводят к изменениям в поведении детей. Сокращается период </w:t>
      </w:r>
      <w:r w:rsidR="00BE4913">
        <w:rPr>
          <w:rFonts w:ascii="Times New Roman" w:hAnsi="Times New Roman" w:cs="Times New Roman"/>
          <w:sz w:val="28"/>
          <w:szCs w:val="28"/>
        </w:rPr>
        <w:t xml:space="preserve"> </w:t>
      </w:r>
      <w:r>
        <w:rPr>
          <w:rFonts w:ascii="Times New Roman" w:hAnsi="Times New Roman" w:cs="Times New Roman"/>
          <w:sz w:val="28"/>
          <w:szCs w:val="28"/>
        </w:rPr>
        <w:t>активности доминирующего центра коры головного мозга. В результате этого внимание становится непродолжительным и неустойчивым. Ухудшается способность к дифференцированию.</w:t>
      </w:r>
    </w:p>
    <w:p w:rsidR="00632202" w:rsidRDefault="00372A12" w:rsidP="008B5F4C">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Это приводит к ухудшению понимания излагаемого материала и усвоения информации. Увеличивается латентный (скрытый) период рефлекторных  реакций. Замедляется реакция. Подкорковые процессы выходят из-под контроля коры головного мозга. Подростки не способны контролировать проявления как положительных, так и отрицательных эмоций. Низкая саморегуляция. </w:t>
      </w:r>
      <w:r w:rsidR="00BE4913">
        <w:rPr>
          <w:rFonts w:ascii="Times New Roman" w:hAnsi="Times New Roman" w:cs="Times New Roman"/>
          <w:sz w:val="28"/>
          <w:szCs w:val="28"/>
        </w:rPr>
        <w:t xml:space="preserve"> </w:t>
      </w:r>
      <w:r>
        <w:rPr>
          <w:rFonts w:ascii="Times New Roman" w:hAnsi="Times New Roman" w:cs="Times New Roman"/>
          <w:sz w:val="28"/>
          <w:szCs w:val="28"/>
        </w:rPr>
        <w:t>Ослабляется деятельность второй сигнальной системы. Речь становится краткой, стереотипной, замедленной. В подростковом возрасте начинается половое развитие. Мальчики и девочки начинают относит</w:t>
      </w:r>
      <w:r w:rsidR="00632202">
        <w:rPr>
          <w:rFonts w:ascii="Times New Roman" w:hAnsi="Times New Roman" w:cs="Times New Roman"/>
          <w:sz w:val="28"/>
          <w:szCs w:val="28"/>
        </w:rPr>
        <w:t xml:space="preserve">ься </w:t>
      </w:r>
      <w:r>
        <w:rPr>
          <w:rFonts w:ascii="Times New Roman" w:hAnsi="Times New Roman" w:cs="Times New Roman"/>
          <w:sz w:val="28"/>
          <w:szCs w:val="28"/>
        </w:rPr>
        <w:t xml:space="preserve"> друг</w:t>
      </w:r>
      <w:r w:rsidR="00632202">
        <w:rPr>
          <w:rFonts w:ascii="Times New Roman" w:hAnsi="Times New Roman" w:cs="Times New Roman"/>
          <w:sz w:val="28"/>
          <w:szCs w:val="28"/>
        </w:rPr>
        <w:t xml:space="preserve"> к другу иначе, чем прежде, - как к представителям другого пола. Для подростка становится очень важным, как к нему относятся другие, он начинает уделять большое внимание своей внешности. Происходит идентификация себя с представителями своего пола. Подростковый возраст обычно характеризуют как переломный, переходный, критический, но чаще – как возраст полового созревания.</w:t>
      </w:r>
    </w:p>
    <w:p w:rsidR="00632202" w:rsidRPr="00BA2487" w:rsidRDefault="00BA2487" w:rsidP="008B5F4C">
      <w:pPr>
        <w:spacing w:after="0" w:line="360" w:lineRule="auto"/>
        <w:ind w:right="-1" w:firstLine="709"/>
        <w:jc w:val="both"/>
        <w:rPr>
          <w:rFonts w:ascii="Times New Roman" w:hAnsi="Times New Roman" w:cs="Times New Roman"/>
          <w:color w:val="FF0000"/>
          <w:sz w:val="28"/>
          <w:szCs w:val="28"/>
        </w:rPr>
      </w:pPr>
      <w:r w:rsidRPr="00BA2487">
        <w:rPr>
          <w:rFonts w:ascii="Times New Roman" w:hAnsi="Times New Roman" w:cs="Times New Roman"/>
          <w:color w:val="FF0000"/>
          <w:sz w:val="28"/>
          <w:szCs w:val="28"/>
        </w:rPr>
        <w:t>Уникальность 22%</w:t>
      </w:r>
      <w:r>
        <w:rPr>
          <w:rFonts w:ascii="Times New Roman" w:hAnsi="Times New Roman" w:cs="Times New Roman"/>
          <w:color w:val="FF0000"/>
          <w:sz w:val="28"/>
          <w:szCs w:val="28"/>
        </w:rPr>
        <w:t xml:space="preserve"> и опять ни одной ссылки на источники!</w:t>
      </w:r>
    </w:p>
    <w:p w:rsidR="00632202" w:rsidRDefault="00632202" w:rsidP="008B5F4C">
      <w:pPr>
        <w:spacing w:after="0" w:line="360" w:lineRule="auto"/>
        <w:ind w:right="-1" w:firstLine="709"/>
        <w:jc w:val="both"/>
        <w:rPr>
          <w:rFonts w:ascii="Times New Roman" w:hAnsi="Times New Roman" w:cs="Times New Roman"/>
          <w:b/>
          <w:sz w:val="28"/>
          <w:szCs w:val="28"/>
        </w:rPr>
      </w:pPr>
      <w:r>
        <w:rPr>
          <w:rFonts w:ascii="Times New Roman" w:hAnsi="Times New Roman" w:cs="Times New Roman"/>
          <w:b/>
          <w:sz w:val="28"/>
          <w:szCs w:val="28"/>
        </w:rPr>
        <w:t>2.2. Психологические особенности подросткового возраста</w:t>
      </w:r>
    </w:p>
    <w:p w:rsidR="000709E7" w:rsidRDefault="000709E7" w:rsidP="008B5F4C">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Переживания в подростковом возрасте характеризуются  напряжённостью, беспокойством, раздражительностью, возбудимостью. Внутренние противоречия проявляются в неустойчивости, эмоциональной сферы ребёнка.</w:t>
      </w:r>
    </w:p>
    <w:p w:rsidR="000709E7" w:rsidRDefault="000709E7" w:rsidP="008B5F4C">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Подростковый возраст</w:t>
      </w:r>
      <w:r w:rsidR="00C2237D">
        <w:rPr>
          <w:rFonts w:ascii="Times New Roman" w:hAnsi="Times New Roman" w:cs="Times New Roman"/>
          <w:sz w:val="28"/>
          <w:szCs w:val="28"/>
        </w:rPr>
        <w:t xml:space="preserve"> </w:t>
      </w:r>
      <w:r>
        <w:rPr>
          <w:rFonts w:ascii="Times New Roman" w:hAnsi="Times New Roman" w:cs="Times New Roman"/>
          <w:sz w:val="28"/>
          <w:szCs w:val="28"/>
        </w:rPr>
        <w:t xml:space="preserve">- самый трудный и сложный из всех детских возрастов, представляющий собой период становления личности. Процесс формирования  «Образа  Я» морали, взглядов на мир сопровождается сильными афферентными переживаниями. </w:t>
      </w:r>
    </w:p>
    <w:p w:rsidR="004F1A63" w:rsidRDefault="000709E7" w:rsidP="008B5F4C">
      <w:pPr>
        <w:spacing w:after="0" w:line="360" w:lineRule="auto"/>
        <w:ind w:right="-1" w:firstLine="709"/>
        <w:jc w:val="both"/>
        <w:rPr>
          <w:rFonts w:ascii="Times New Roman" w:hAnsi="Times New Roman" w:cs="Times New Roman"/>
          <w:sz w:val="28"/>
          <w:szCs w:val="28"/>
        </w:rPr>
      </w:pPr>
      <w:r w:rsidRPr="004F1A63">
        <w:rPr>
          <w:rFonts w:ascii="Times New Roman" w:hAnsi="Times New Roman" w:cs="Times New Roman"/>
          <w:sz w:val="28"/>
          <w:szCs w:val="28"/>
        </w:rPr>
        <w:t>Особого внимания заслуживает эмоциональный компонент самооценки подростка. Развитие самооценки подростка связано с анализом своих переживани</w:t>
      </w:r>
      <w:r w:rsidR="004F1A63" w:rsidRPr="004F1A63">
        <w:rPr>
          <w:rFonts w:ascii="Times New Roman" w:hAnsi="Times New Roman" w:cs="Times New Roman"/>
          <w:sz w:val="28"/>
          <w:szCs w:val="28"/>
        </w:rPr>
        <w:t>й</w:t>
      </w:r>
      <w:r w:rsidR="004F1A63">
        <w:rPr>
          <w:rFonts w:ascii="Times New Roman" w:hAnsi="Times New Roman" w:cs="Times New Roman"/>
          <w:sz w:val="28"/>
          <w:szCs w:val="28"/>
        </w:rPr>
        <w:t>, связанных как с внешними, так и с внутренними стимулами: собственными мыслями, ожиданиями, установками. Впервые подростки, изучая свой внутренний мир как бы со стороны, убеждаются в том, что они не похожи на других людей, они уникальны и неповторимы. В силу этого у них возникает мысль, что никто не может их понять.</w:t>
      </w:r>
    </w:p>
    <w:p w:rsidR="004F1A63" w:rsidRDefault="004F1A63" w:rsidP="008B5F4C">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Подобные мысли являются весьма благоприятной почвой для появления повышенной тревожности и обостренного чувства одиночества, которые многие авторы рассматривают как две типичные особенности эмоциональной сферы подростка.</w:t>
      </w:r>
    </w:p>
    <w:p w:rsidR="00A7119F" w:rsidRDefault="004F1A63" w:rsidP="008B5F4C">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Типичными  чертами подростка является также раздражительность и возбудимость. Сильные эмоциональные переживания</w:t>
      </w:r>
      <w:r w:rsidR="00992648">
        <w:rPr>
          <w:rFonts w:ascii="Times New Roman" w:hAnsi="Times New Roman" w:cs="Times New Roman"/>
          <w:sz w:val="28"/>
          <w:szCs w:val="28"/>
        </w:rPr>
        <w:t>, вызываемые школьной средой, например, плохими отношениями с учителями или одноклассниками, требуют затрат большого количества нервной энергии, которая восполняется обильным приёмом пищи после посещения школы. В подростковом возрасте в эмоциональной сфере происходит существенные сдвиги, которые определяются стремлением детей выглядеть взрослыми, занять определённое место в жизни, желанием самоутвердиться в глазах окружающих и в первую очередь сверстников референтной группы. В этот период даже мелкую опеку, излишний контроль, назойливую заботливость и  стремление взрослых оказывать влияние подростки отвергают и сопротивляются им. Одним словом, самоутверждение и самовыражение и связанные с ними чувства являются главными в эмоциональной сфере</w:t>
      </w:r>
      <w:r w:rsidR="00A7119F">
        <w:rPr>
          <w:rFonts w:ascii="Times New Roman" w:hAnsi="Times New Roman" w:cs="Times New Roman"/>
          <w:sz w:val="28"/>
          <w:szCs w:val="28"/>
        </w:rPr>
        <w:t xml:space="preserve"> личности подростка. Другим ведущим чувством у подростков выступает чувство товарищества, которое постепенно переходит в чувство любви</w:t>
      </w:r>
      <w:r w:rsidR="00C2237D">
        <w:rPr>
          <w:rFonts w:ascii="Times New Roman" w:hAnsi="Times New Roman" w:cs="Times New Roman"/>
          <w:sz w:val="28"/>
          <w:szCs w:val="28"/>
        </w:rPr>
        <w:t>,</w:t>
      </w:r>
      <w:r w:rsidR="00A7119F">
        <w:rPr>
          <w:rFonts w:ascii="Times New Roman" w:hAnsi="Times New Roman" w:cs="Times New Roman"/>
          <w:sz w:val="28"/>
          <w:szCs w:val="28"/>
        </w:rPr>
        <w:t xml:space="preserve"> больше напоминает влюблённость. Однако самыми характерными качествами чувств подростков считаются их импульсивность, значительным изменениям в пубертатном периоде ученые дали название эндокринный шторм, скачок роста.</w:t>
      </w:r>
    </w:p>
    <w:p w:rsidR="00CB1217" w:rsidRDefault="00A7119F" w:rsidP="008B5F4C">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Основное психологическое новообразование в подростковом возрасте - формирование у подростка чувства взрослости, как субъективного переживания и отношения к себе как к взрослому. Физическое возмужание даёт подростку ощущение взрослости внутри себя, однако, его социальный статус в школе и семье не изменяется. Это приводит к борьбе за признание своих прав, самостоятельности и пр</w:t>
      </w:r>
      <w:r w:rsidR="00FC5686">
        <w:rPr>
          <w:rFonts w:ascii="Times New Roman" w:hAnsi="Times New Roman" w:cs="Times New Roman"/>
          <w:sz w:val="28"/>
          <w:szCs w:val="28"/>
        </w:rPr>
        <w:t xml:space="preserve">., что в свою очередь приводит к конфликту между  взрослыми и подростками.  Итог-кризис подросткового возраста. Суть подросткового кризиса составляет свойственные  этому возрасту подростковые поведенческие реакции. К ним относятся: реакция эмансипации, реакция группирования со сверстниками. Реакция  эмансипация представляет собой тип поведения, посредством которого подросток старается высвободиться из-под опеки взрослых, их контроля, покровительства. Реакция </w:t>
      </w:r>
      <w:r w:rsidR="00CB1217">
        <w:rPr>
          <w:rFonts w:ascii="Times New Roman" w:hAnsi="Times New Roman" w:cs="Times New Roman"/>
          <w:sz w:val="28"/>
          <w:szCs w:val="28"/>
        </w:rPr>
        <w:t>может проявляться в отказе от выполнения общепринятых норм, правил поведения, обесценивании нравственных и духовных идеалов старшего поколения.</w:t>
      </w:r>
    </w:p>
    <w:p w:rsidR="00A7119F" w:rsidRDefault="00CB1217" w:rsidP="008B5F4C">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Мелочная опека, чрезмерный контроль за поведением, наказание путём лишения минимальной свободы и самостоятельности обостряют подростковый конфликт  и провоцируют подростков на крайние меры прогулы, уходы из школы и из дома, бродяжничество. Реакция группирования со сверстниками. Подросткам свойственно инстинктивное тяготение к сплочению, к группированию</w:t>
      </w:r>
      <w:r w:rsidR="00C556E7">
        <w:rPr>
          <w:rFonts w:ascii="Times New Roman" w:hAnsi="Times New Roman" w:cs="Times New Roman"/>
          <w:sz w:val="28"/>
          <w:szCs w:val="28"/>
        </w:rPr>
        <w:t xml:space="preserve"> со сверстниками, где вырабатываются и апробируются навыки социального взаимодействия, умение подчиняться коллективной дисциплине, умение  завоевывать авторитет и занять желаемый статус. В группе сверстников более эффективно отрабатывается самооценка подростка. Он дорожит мнением сверстников, предпочитая их общество, а не общество взрослых, критику которых он отвергает. Главная новая черта, появляющаяся в психологии подростка-более высокий уровень самосознания, потребность осознать себя как личность Л.С. Выгодский считает, что формирование самосознания составляет главный итог переходного возраста. Подросток начинает всматриваться в самого себя, открывает для себя </w:t>
      </w:r>
      <w:r w:rsidR="005002F6">
        <w:rPr>
          <w:rFonts w:ascii="Times New Roman" w:hAnsi="Times New Roman" w:cs="Times New Roman"/>
          <w:sz w:val="28"/>
          <w:szCs w:val="28"/>
        </w:rPr>
        <w:t xml:space="preserve"> своё «Я», стремится познать сильные и слабые стороны своей личности. У него возникает интерес к себе, к качествам собственной личности, потребность сопоставления себя с другими людьми, потребность в самооценке. Представления, на основании которых у подростков формируются критерии самооценки, приобретаются в ходе особой деятельности</w:t>
      </w:r>
      <w:r w:rsidR="00DD5DAA">
        <w:rPr>
          <w:rFonts w:ascii="Times New Roman" w:hAnsi="Times New Roman" w:cs="Times New Roman"/>
          <w:sz w:val="28"/>
          <w:szCs w:val="28"/>
        </w:rPr>
        <w:t xml:space="preserve"> </w:t>
      </w:r>
      <w:r w:rsidR="005002F6">
        <w:rPr>
          <w:rFonts w:ascii="Times New Roman" w:hAnsi="Times New Roman" w:cs="Times New Roman"/>
          <w:sz w:val="28"/>
          <w:szCs w:val="28"/>
        </w:rPr>
        <w:t xml:space="preserve">- самопознания. Поведение подростка регулируется его самооценкой, а самооценка формируется в ходе общения с окружающими людьми, а прежде всего, со сверстниками. Для </w:t>
      </w:r>
      <w:r w:rsidR="00C556E7">
        <w:rPr>
          <w:rFonts w:ascii="Times New Roman" w:hAnsi="Times New Roman" w:cs="Times New Roman"/>
          <w:sz w:val="28"/>
          <w:szCs w:val="28"/>
        </w:rPr>
        <w:t xml:space="preserve"> </w:t>
      </w:r>
      <w:r w:rsidR="005002F6">
        <w:rPr>
          <w:rFonts w:ascii="Times New Roman" w:hAnsi="Times New Roman" w:cs="Times New Roman"/>
          <w:sz w:val="28"/>
          <w:szCs w:val="28"/>
        </w:rPr>
        <w:t>подростка важно быть принятым и признанным в группе, коллективе, важно иметь друга. Таким образом, на развитие самооценки подростка значительно влияют взаимоотношения со сверстниками, с классным коллективом.</w:t>
      </w:r>
    </w:p>
    <w:p w:rsidR="00BD2B6B" w:rsidRDefault="00BD2B6B" w:rsidP="008B5F4C">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сделать вывод о том, что наиболее существенным в подростковом возрасте являются половое созревание. Показатели его и определяют границы подросткового периода. Чаще всего  трудности подросткового возраста связывают с половым созреванием как причиной различных  психофизических и психических отклонений. Подростковый возраст - самый трудный и сложный из всех детских возрастов, представляющий собой период становления личности. Вместе с тем это самый ответственный период, поскольку здесь складываются основы нравственности, формируются социальные установки, отношения к себе, к людям, к обществу.</w:t>
      </w:r>
    </w:p>
    <w:p w:rsidR="004330E0" w:rsidRDefault="00BD2B6B" w:rsidP="008B5F4C">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Кроме того, в данном возрасте стабилизируются черты характера и основные формы межличностного поведения. Эмоциональные переживания в подростковом возрасте характеризуются напряжённостью, беспокой</w:t>
      </w:r>
      <w:r w:rsidR="004330E0">
        <w:rPr>
          <w:rFonts w:ascii="Times New Roman" w:hAnsi="Times New Roman" w:cs="Times New Roman"/>
          <w:sz w:val="28"/>
          <w:szCs w:val="28"/>
        </w:rPr>
        <w:t>ством, раздражительностью, возбудимостью.</w:t>
      </w:r>
    </w:p>
    <w:p w:rsidR="005002F6" w:rsidRDefault="004330E0" w:rsidP="008B5F4C">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Внутренние противоречие проявляются  в неустойчивости, изменчивости эмоциональной сферы  ребёнка. Отроческий кризис связан и с духовным ростом, и с изменением статуса ребёнка. Важным фактором, на возникновение кризиса влияющим, является рефлексия на внутренний мир и глубокая неудовлетворенность собой. Потеря идентичности с самим собой, несовпадение прежних представлений о себе с сегодняшним образом-вот основное содержание отроческих переживаний. Нестабильный гормональный фон, физиологические изменения и психологические изменения можно назвать предпосылками формирования </w:t>
      </w:r>
      <w:r w:rsidR="00C2237D">
        <w:rPr>
          <w:rFonts w:ascii="Times New Roman" w:hAnsi="Times New Roman" w:cs="Times New Roman"/>
          <w:sz w:val="28"/>
          <w:szCs w:val="28"/>
        </w:rPr>
        <w:t>асоциального поведения у подростков.</w:t>
      </w:r>
      <w:r>
        <w:rPr>
          <w:rFonts w:ascii="Times New Roman" w:hAnsi="Times New Roman" w:cs="Times New Roman"/>
          <w:sz w:val="28"/>
          <w:szCs w:val="28"/>
        </w:rPr>
        <w:t xml:space="preserve">   </w:t>
      </w:r>
      <w:r w:rsidR="00BD2B6B">
        <w:rPr>
          <w:rFonts w:ascii="Times New Roman" w:hAnsi="Times New Roman" w:cs="Times New Roman"/>
          <w:sz w:val="28"/>
          <w:szCs w:val="28"/>
        </w:rPr>
        <w:t xml:space="preserve"> </w:t>
      </w:r>
    </w:p>
    <w:p w:rsidR="005002F6" w:rsidRPr="00BA2487" w:rsidRDefault="00BA2487" w:rsidP="00A727ED">
      <w:pPr>
        <w:spacing w:after="0" w:line="360" w:lineRule="auto"/>
        <w:ind w:right="851" w:firstLine="709"/>
        <w:jc w:val="both"/>
        <w:rPr>
          <w:rFonts w:ascii="Times New Roman" w:hAnsi="Times New Roman" w:cs="Times New Roman"/>
          <w:color w:val="FF0000"/>
          <w:sz w:val="28"/>
          <w:szCs w:val="28"/>
        </w:rPr>
      </w:pPr>
      <w:r w:rsidRPr="00BA2487">
        <w:rPr>
          <w:rFonts w:ascii="Times New Roman" w:hAnsi="Times New Roman" w:cs="Times New Roman"/>
          <w:color w:val="FF0000"/>
          <w:sz w:val="28"/>
          <w:szCs w:val="28"/>
        </w:rPr>
        <w:t>Уникальность 5%.</w:t>
      </w:r>
    </w:p>
    <w:p w:rsidR="004F1A63" w:rsidRDefault="00992648" w:rsidP="00A727ED">
      <w:pPr>
        <w:spacing w:after="0" w:line="360" w:lineRule="auto"/>
        <w:ind w:right="851"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8B5F4C" w:rsidRDefault="008B5F4C" w:rsidP="00A727ED">
      <w:pPr>
        <w:spacing w:after="0" w:line="360" w:lineRule="auto"/>
        <w:ind w:right="851" w:firstLine="709"/>
        <w:jc w:val="both"/>
        <w:rPr>
          <w:rFonts w:ascii="Times New Roman" w:hAnsi="Times New Roman" w:cs="Times New Roman"/>
          <w:sz w:val="28"/>
          <w:szCs w:val="28"/>
        </w:rPr>
      </w:pPr>
    </w:p>
    <w:p w:rsidR="008B5F4C" w:rsidRDefault="008B5F4C" w:rsidP="00A727ED">
      <w:pPr>
        <w:spacing w:after="0" w:line="360" w:lineRule="auto"/>
        <w:ind w:right="851" w:firstLine="709"/>
        <w:jc w:val="both"/>
        <w:rPr>
          <w:rFonts w:ascii="Times New Roman" w:hAnsi="Times New Roman" w:cs="Times New Roman"/>
          <w:sz w:val="28"/>
          <w:szCs w:val="28"/>
        </w:rPr>
      </w:pPr>
    </w:p>
    <w:p w:rsidR="008B5F4C" w:rsidRDefault="008B5F4C" w:rsidP="00A727ED">
      <w:pPr>
        <w:spacing w:after="0" w:line="360" w:lineRule="auto"/>
        <w:ind w:right="851" w:firstLine="709"/>
        <w:jc w:val="both"/>
        <w:rPr>
          <w:rFonts w:ascii="Times New Roman" w:hAnsi="Times New Roman" w:cs="Times New Roman"/>
          <w:sz w:val="28"/>
          <w:szCs w:val="28"/>
        </w:rPr>
      </w:pPr>
    </w:p>
    <w:p w:rsidR="008B5F4C" w:rsidRDefault="008B5F4C" w:rsidP="00A727ED">
      <w:pPr>
        <w:spacing w:after="0" w:line="360" w:lineRule="auto"/>
        <w:ind w:right="851" w:firstLine="709"/>
        <w:jc w:val="both"/>
        <w:rPr>
          <w:rFonts w:ascii="Times New Roman" w:hAnsi="Times New Roman" w:cs="Times New Roman"/>
          <w:sz w:val="28"/>
          <w:szCs w:val="28"/>
        </w:rPr>
      </w:pPr>
    </w:p>
    <w:p w:rsidR="008B5F4C" w:rsidRDefault="008B5F4C" w:rsidP="00A727ED">
      <w:pPr>
        <w:spacing w:after="0" w:line="360" w:lineRule="auto"/>
        <w:ind w:right="851" w:firstLine="709"/>
        <w:jc w:val="both"/>
        <w:rPr>
          <w:rFonts w:ascii="Times New Roman" w:hAnsi="Times New Roman" w:cs="Times New Roman"/>
          <w:sz w:val="28"/>
          <w:szCs w:val="28"/>
        </w:rPr>
      </w:pPr>
    </w:p>
    <w:p w:rsidR="006D445C" w:rsidRDefault="006D445C" w:rsidP="00A727ED">
      <w:pPr>
        <w:spacing w:after="0" w:line="360" w:lineRule="auto"/>
        <w:ind w:right="851" w:firstLine="709"/>
        <w:jc w:val="both"/>
        <w:rPr>
          <w:rFonts w:ascii="Times New Roman" w:hAnsi="Times New Roman" w:cs="Times New Roman"/>
          <w:sz w:val="28"/>
          <w:szCs w:val="28"/>
        </w:rPr>
      </w:pPr>
    </w:p>
    <w:p w:rsidR="006D445C" w:rsidRDefault="006D445C" w:rsidP="00A727ED">
      <w:pPr>
        <w:spacing w:after="0" w:line="360" w:lineRule="auto"/>
        <w:ind w:right="851" w:firstLine="709"/>
        <w:jc w:val="both"/>
        <w:rPr>
          <w:rFonts w:ascii="Times New Roman" w:hAnsi="Times New Roman" w:cs="Times New Roman"/>
          <w:sz w:val="28"/>
          <w:szCs w:val="28"/>
        </w:rPr>
      </w:pPr>
    </w:p>
    <w:p w:rsidR="006D445C" w:rsidRDefault="006D445C" w:rsidP="00A727ED">
      <w:pPr>
        <w:spacing w:after="0" w:line="360" w:lineRule="auto"/>
        <w:ind w:right="851" w:firstLine="709"/>
        <w:jc w:val="both"/>
        <w:rPr>
          <w:rFonts w:ascii="Times New Roman" w:hAnsi="Times New Roman" w:cs="Times New Roman"/>
          <w:sz w:val="28"/>
          <w:szCs w:val="28"/>
        </w:rPr>
      </w:pPr>
    </w:p>
    <w:p w:rsidR="006D445C" w:rsidRDefault="006D445C" w:rsidP="00A727ED">
      <w:pPr>
        <w:spacing w:after="0" w:line="360" w:lineRule="auto"/>
        <w:ind w:right="851" w:firstLine="709"/>
        <w:jc w:val="both"/>
        <w:rPr>
          <w:rFonts w:ascii="Times New Roman" w:hAnsi="Times New Roman" w:cs="Times New Roman"/>
          <w:sz w:val="28"/>
          <w:szCs w:val="28"/>
        </w:rPr>
      </w:pPr>
    </w:p>
    <w:p w:rsidR="008B5F4C" w:rsidRDefault="008B5F4C" w:rsidP="006D445C">
      <w:pPr>
        <w:spacing w:after="0" w:line="360" w:lineRule="auto"/>
        <w:ind w:right="851"/>
        <w:jc w:val="both"/>
        <w:rPr>
          <w:rFonts w:ascii="Times New Roman" w:hAnsi="Times New Roman" w:cs="Times New Roman"/>
          <w:sz w:val="28"/>
          <w:szCs w:val="28"/>
        </w:rPr>
      </w:pPr>
    </w:p>
    <w:p w:rsidR="006D445C" w:rsidRDefault="006D445C" w:rsidP="006D445C">
      <w:pPr>
        <w:spacing w:after="0" w:line="360" w:lineRule="auto"/>
        <w:ind w:right="851"/>
        <w:jc w:val="both"/>
        <w:rPr>
          <w:rFonts w:ascii="Times New Roman" w:hAnsi="Times New Roman" w:cs="Times New Roman"/>
          <w:sz w:val="28"/>
          <w:szCs w:val="28"/>
        </w:rPr>
      </w:pPr>
    </w:p>
    <w:p w:rsidR="000709E7" w:rsidRPr="001979FB" w:rsidRDefault="00171980" w:rsidP="00A727ED">
      <w:pPr>
        <w:spacing w:after="0" w:line="360" w:lineRule="auto"/>
        <w:ind w:right="851"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001979FB">
        <w:rPr>
          <w:rFonts w:ascii="Times New Roman" w:hAnsi="Times New Roman" w:cs="Times New Roman"/>
          <w:b/>
          <w:sz w:val="28"/>
          <w:szCs w:val="28"/>
        </w:rPr>
        <w:t>ГЛАВА 3.ФАКТОРЫ АСОЦИАЛЬНОГО ПОВЕДЕНИЯ ПОДРОСТКОВ</w:t>
      </w:r>
    </w:p>
    <w:p w:rsidR="001979FB" w:rsidRPr="001979FB" w:rsidRDefault="00372A12" w:rsidP="008B5F4C">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E4913">
        <w:rPr>
          <w:rFonts w:ascii="Times New Roman" w:hAnsi="Times New Roman" w:cs="Times New Roman"/>
          <w:sz w:val="28"/>
          <w:szCs w:val="28"/>
        </w:rPr>
        <w:t xml:space="preserve"> </w:t>
      </w:r>
      <w:r w:rsidR="002563B3">
        <w:rPr>
          <w:rFonts w:ascii="Times New Roman" w:hAnsi="Times New Roman" w:cs="Times New Roman"/>
          <w:sz w:val="28"/>
          <w:szCs w:val="28"/>
        </w:rPr>
        <w:t xml:space="preserve"> </w:t>
      </w:r>
      <w:r w:rsidR="001979FB" w:rsidRPr="001979FB">
        <w:rPr>
          <w:rFonts w:ascii="Times New Roman" w:hAnsi="Times New Roman" w:cs="Times New Roman"/>
          <w:sz w:val="28"/>
          <w:szCs w:val="28"/>
        </w:rPr>
        <w:t xml:space="preserve">Отклоняющееся поведение имеет сложную природу, обусловленную самыми разнообразными факторами, находящимися в сложном взаимодействии и взаимовлиянии. Мы уже рассматривали, что человеческое развитие обусловлено взаимодействием многих факторов: наследственности, среды, воспитания, собственной практической деятельности человека. Можно выделить основные факторы, обусловливающие </w:t>
      </w:r>
      <w:r w:rsidR="001979FB">
        <w:rPr>
          <w:rFonts w:ascii="Times New Roman" w:hAnsi="Times New Roman" w:cs="Times New Roman"/>
          <w:sz w:val="28"/>
          <w:szCs w:val="28"/>
        </w:rPr>
        <w:t xml:space="preserve">асоциальное </w:t>
      </w:r>
      <w:r w:rsidR="001979FB" w:rsidRPr="001979FB">
        <w:rPr>
          <w:rFonts w:ascii="Times New Roman" w:hAnsi="Times New Roman" w:cs="Times New Roman"/>
          <w:sz w:val="28"/>
          <w:szCs w:val="28"/>
        </w:rPr>
        <w:t>поведение несовершеннолетних.</w:t>
      </w:r>
    </w:p>
    <w:p w:rsidR="001979FB" w:rsidRPr="001979FB" w:rsidRDefault="001979FB" w:rsidP="008B5F4C">
      <w:pPr>
        <w:spacing w:after="0" w:line="360" w:lineRule="auto"/>
        <w:ind w:right="-1" w:firstLine="709"/>
        <w:jc w:val="both"/>
        <w:rPr>
          <w:rFonts w:ascii="Times New Roman" w:hAnsi="Times New Roman" w:cs="Times New Roman"/>
          <w:sz w:val="28"/>
          <w:szCs w:val="28"/>
        </w:rPr>
      </w:pPr>
      <w:r w:rsidRPr="001979FB">
        <w:rPr>
          <w:rFonts w:ascii="Times New Roman" w:hAnsi="Times New Roman" w:cs="Times New Roman"/>
          <w:sz w:val="28"/>
          <w:szCs w:val="28"/>
        </w:rPr>
        <w:t xml:space="preserve">1. Биологические факторы выражаются в существовании неблагоприятных физиологических или анатомических особенностей организма ребенка, затрудняющих его социальную адаптацию. Причем здесь речь идет, конечно, не о специальных генах, фатально обусловливающих </w:t>
      </w:r>
      <w:r>
        <w:rPr>
          <w:rFonts w:ascii="Times New Roman" w:hAnsi="Times New Roman" w:cs="Times New Roman"/>
          <w:sz w:val="28"/>
          <w:szCs w:val="28"/>
        </w:rPr>
        <w:t xml:space="preserve">асоциальное </w:t>
      </w:r>
      <w:r w:rsidRPr="001979FB">
        <w:rPr>
          <w:rFonts w:ascii="Times New Roman" w:hAnsi="Times New Roman" w:cs="Times New Roman"/>
          <w:sz w:val="28"/>
          <w:szCs w:val="28"/>
        </w:rPr>
        <w:t>поведение, а лишь о тех факторах, которые наряду с социально-педагогической коррекцией требуют также и медицинской. К ним относятся:</w:t>
      </w:r>
    </w:p>
    <w:p w:rsidR="001979FB" w:rsidRPr="001979FB" w:rsidRDefault="001979FB" w:rsidP="008B5F4C">
      <w:pPr>
        <w:pStyle w:val="a4"/>
        <w:numPr>
          <w:ilvl w:val="0"/>
          <w:numId w:val="1"/>
        </w:numPr>
        <w:spacing w:after="0" w:line="360" w:lineRule="auto"/>
        <w:ind w:left="0" w:right="-1" w:hanging="11"/>
        <w:jc w:val="both"/>
        <w:rPr>
          <w:rFonts w:ascii="Times New Roman" w:hAnsi="Times New Roman" w:cs="Times New Roman"/>
          <w:sz w:val="28"/>
          <w:szCs w:val="28"/>
        </w:rPr>
      </w:pPr>
      <w:r w:rsidRPr="001979FB">
        <w:rPr>
          <w:rFonts w:ascii="Times New Roman" w:hAnsi="Times New Roman" w:cs="Times New Roman"/>
          <w:sz w:val="28"/>
          <w:szCs w:val="28"/>
        </w:rPr>
        <w:t>генетические, которые передаются по наследству. Это могут быть нарушения умственного развития, дефекты слуха и зрения, телесные пороки, повреждения нервной системы. Данные поражения дети приобретают, как правило, еще во время беременности матери в силу неполноценного и неправильного питания, употребления ею алкогольных напитков, курения; заболеваний матери (физические и психические травмы во время беременности, хронические и соматические инфекционные заболевания, черепно-мозговые и психические травмы, венерические заболевания); влияния наследственных заболеваний, а особенно наследственности, отягощенной алкоголизмом;</w:t>
      </w:r>
    </w:p>
    <w:p w:rsidR="001979FB" w:rsidRPr="001979FB" w:rsidRDefault="001979FB" w:rsidP="008B5F4C">
      <w:pPr>
        <w:pStyle w:val="a4"/>
        <w:numPr>
          <w:ilvl w:val="0"/>
          <w:numId w:val="1"/>
        </w:numPr>
        <w:spacing w:after="0" w:line="360" w:lineRule="auto"/>
        <w:ind w:left="0" w:right="-1" w:hanging="11"/>
        <w:jc w:val="both"/>
        <w:rPr>
          <w:rFonts w:ascii="Times New Roman" w:hAnsi="Times New Roman" w:cs="Times New Roman"/>
          <w:sz w:val="28"/>
          <w:szCs w:val="28"/>
        </w:rPr>
      </w:pPr>
      <w:r w:rsidRPr="001979FB">
        <w:rPr>
          <w:rFonts w:ascii="Times New Roman" w:hAnsi="Times New Roman" w:cs="Times New Roman"/>
          <w:sz w:val="28"/>
          <w:szCs w:val="28"/>
        </w:rPr>
        <w:t>психофизиологические, связанные с влиянием на организм человека психофизиологических нагрузок, конфликтных ситуаций, химического состава окружающей среды, новых видов энергии, приводящих к различным соматическим, аллергиче</w:t>
      </w:r>
      <w:r>
        <w:rPr>
          <w:rFonts w:ascii="Times New Roman" w:hAnsi="Times New Roman" w:cs="Times New Roman"/>
          <w:sz w:val="28"/>
          <w:szCs w:val="28"/>
        </w:rPr>
        <w:t>ским, токсическим заболеваниям;</w:t>
      </w:r>
    </w:p>
    <w:p w:rsidR="001979FB" w:rsidRPr="001979FB" w:rsidRDefault="001979FB" w:rsidP="008B5F4C">
      <w:pPr>
        <w:pStyle w:val="a4"/>
        <w:numPr>
          <w:ilvl w:val="0"/>
          <w:numId w:val="1"/>
        </w:numPr>
        <w:spacing w:after="0" w:line="360" w:lineRule="auto"/>
        <w:ind w:left="0" w:right="-1" w:hanging="11"/>
        <w:jc w:val="both"/>
        <w:rPr>
          <w:rFonts w:ascii="Times New Roman" w:hAnsi="Times New Roman" w:cs="Times New Roman"/>
          <w:sz w:val="28"/>
          <w:szCs w:val="28"/>
        </w:rPr>
      </w:pPr>
      <w:r w:rsidRPr="001979FB">
        <w:rPr>
          <w:rFonts w:ascii="Times New Roman" w:hAnsi="Times New Roman" w:cs="Times New Roman"/>
          <w:sz w:val="28"/>
          <w:szCs w:val="28"/>
        </w:rPr>
        <w:t>физиологические, включающие в себя дефекты речи, внешнюю непривлекательность, недостатки конституционно-соматического склада человека, которые в большинстве случаев вызывают негативное отношение со стороны окружающих, что приводит к искажению системы межличностных отношений ребенка в среде сверстников, коллективе.</w:t>
      </w:r>
    </w:p>
    <w:p w:rsidR="001979FB" w:rsidRPr="001979FB" w:rsidRDefault="001979FB" w:rsidP="008B5F4C">
      <w:pPr>
        <w:spacing w:after="0" w:line="360" w:lineRule="auto"/>
        <w:ind w:right="-1" w:firstLine="709"/>
        <w:jc w:val="both"/>
        <w:rPr>
          <w:rFonts w:ascii="Times New Roman" w:hAnsi="Times New Roman" w:cs="Times New Roman"/>
          <w:sz w:val="28"/>
          <w:szCs w:val="28"/>
        </w:rPr>
      </w:pPr>
      <w:r w:rsidRPr="001979FB">
        <w:rPr>
          <w:rFonts w:ascii="Times New Roman" w:hAnsi="Times New Roman" w:cs="Times New Roman"/>
          <w:sz w:val="28"/>
          <w:szCs w:val="28"/>
        </w:rPr>
        <w:t>2. Психологические факторы, в которые включаются наличие у ребенка психопатологии или акцентуации (чрезмерное усиление) отдельных черт характера. Эти отклонения выражаются в нервно-психических заболеваниях, психопатии, неврастении, пограничных состояниях, повышающих возбудимость нервной системы и обусловливающих неадекватные реакции подростка. Дети с явно выраженной психопатией, которая является отклонением от норм психического здоровья человека, нуждаются в помощи психиатров.</w:t>
      </w:r>
    </w:p>
    <w:p w:rsidR="001979FB" w:rsidRPr="001979FB" w:rsidRDefault="001979FB" w:rsidP="008B5F4C">
      <w:pPr>
        <w:spacing w:after="0" w:line="360" w:lineRule="auto"/>
        <w:ind w:right="-1" w:firstLine="709"/>
        <w:jc w:val="both"/>
        <w:rPr>
          <w:rFonts w:ascii="Times New Roman" w:hAnsi="Times New Roman" w:cs="Times New Roman"/>
          <w:sz w:val="28"/>
          <w:szCs w:val="28"/>
        </w:rPr>
      </w:pPr>
      <w:r w:rsidRPr="001979FB">
        <w:rPr>
          <w:rFonts w:ascii="Times New Roman" w:hAnsi="Times New Roman" w:cs="Times New Roman"/>
          <w:sz w:val="28"/>
          <w:szCs w:val="28"/>
        </w:rPr>
        <w:t>Дети с акцентуированными чертами характера, что является крайним вариантом психической нормы, чрезвычайно уязвимы для различных психологических воздействий и нуждаются, как правило, в социально-медицинской реабилитации наряду с мерами воспитательного характера.</w:t>
      </w:r>
    </w:p>
    <w:p w:rsidR="001979FB" w:rsidRPr="001979FB" w:rsidRDefault="001979FB" w:rsidP="008B5F4C">
      <w:pPr>
        <w:spacing w:after="0" w:line="360" w:lineRule="auto"/>
        <w:ind w:right="-1" w:firstLine="709"/>
        <w:jc w:val="both"/>
        <w:rPr>
          <w:rFonts w:ascii="Times New Roman" w:hAnsi="Times New Roman" w:cs="Times New Roman"/>
          <w:sz w:val="28"/>
          <w:szCs w:val="28"/>
        </w:rPr>
      </w:pPr>
      <w:r w:rsidRPr="001979FB">
        <w:rPr>
          <w:rFonts w:ascii="Times New Roman" w:hAnsi="Times New Roman" w:cs="Times New Roman"/>
          <w:sz w:val="28"/>
          <w:szCs w:val="28"/>
        </w:rPr>
        <w:t>В каждый период развития ребенка, формируются некоторые психические качества, черты личности и характера. У подростка наблюдается два процесса развития психики: либо отчуждение от той социальной среды, где он живет, либо приобщение. Если в семье ребенок чувствует недостаток родительской ласки, любви, внимания, то защитным механизмом в этом случае будет выступать отчуждение. Проявлениями такого отчуждения могут быть: невротические реакции, нарушение общения с окружающими, эмоциональная неустойчивость и холодность, повышенная уязвимость, обусловленные психическими заболеваниями выраженного или пограничного характера, отставанием или задержкой психического развития, разными психическими патологиями.</w:t>
      </w:r>
    </w:p>
    <w:p w:rsidR="001979FB" w:rsidRPr="001979FB" w:rsidRDefault="001979FB" w:rsidP="008B5F4C">
      <w:pPr>
        <w:spacing w:after="0" w:line="360" w:lineRule="auto"/>
        <w:ind w:right="-1" w:firstLine="709"/>
        <w:jc w:val="both"/>
        <w:rPr>
          <w:rFonts w:ascii="Times New Roman" w:hAnsi="Times New Roman" w:cs="Times New Roman"/>
          <w:sz w:val="28"/>
          <w:szCs w:val="28"/>
        </w:rPr>
      </w:pPr>
      <w:r w:rsidRPr="001979FB">
        <w:rPr>
          <w:rFonts w:ascii="Times New Roman" w:hAnsi="Times New Roman" w:cs="Times New Roman"/>
          <w:sz w:val="28"/>
          <w:szCs w:val="28"/>
        </w:rPr>
        <w:t>Характерологические подростковые реакции, такие как отказ, протест, группирование, являются, как правило, следствием эмоционально зависимых, дисгармоничных семейных отношений.</w:t>
      </w:r>
    </w:p>
    <w:p w:rsidR="001979FB" w:rsidRPr="001979FB" w:rsidRDefault="001979FB" w:rsidP="008B5F4C">
      <w:pPr>
        <w:spacing w:after="0" w:line="360" w:lineRule="auto"/>
        <w:ind w:right="-1" w:firstLine="709"/>
        <w:jc w:val="both"/>
        <w:rPr>
          <w:rFonts w:ascii="Times New Roman" w:hAnsi="Times New Roman" w:cs="Times New Roman"/>
          <w:sz w:val="28"/>
          <w:szCs w:val="28"/>
        </w:rPr>
      </w:pPr>
      <w:r w:rsidRPr="001979FB">
        <w:rPr>
          <w:rFonts w:ascii="Times New Roman" w:hAnsi="Times New Roman" w:cs="Times New Roman"/>
          <w:sz w:val="28"/>
          <w:szCs w:val="28"/>
        </w:rPr>
        <w:t>В случае несформированности системы нравственных ценностей подростка сфера его интересов начинает принимать преимущественно корыстную, насильственную, паразитическую или потребительскую направленность. Для таких подростков характерен инфантилизм, примитивность в суждениях, преобладание развлекательных интересов. Эгоцентрическая позиция подростка с демонстрацией пренебрежительного отношения к существующим нормам и правам другого человека приводит к «отрицательному лидерству», навязыванию физически более слабым сверстникам системы их «порабощения», браваде криминальным поведением, оправдыванию своих действий внешними обстоятельствами, низкой ответственности за свое поведение.</w:t>
      </w:r>
    </w:p>
    <w:p w:rsidR="001979FB" w:rsidRPr="001979FB" w:rsidRDefault="001979FB" w:rsidP="008B5F4C">
      <w:pPr>
        <w:spacing w:after="0" w:line="360" w:lineRule="auto"/>
        <w:ind w:right="-1" w:firstLine="709"/>
        <w:jc w:val="both"/>
        <w:rPr>
          <w:rFonts w:ascii="Times New Roman" w:hAnsi="Times New Roman" w:cs="Times New Roman"/>
          <w:sz w:val="28"/>
          <w:szCs w:val="28"/>
        </w:rPr>
      </w:pPr>
      <w:r w:rsidRPr="001979FB">
        <w:rPr>
          <w:rFonts w:ascii="Times New Roman" w:hAnsi="Times New Roman" w:cs="Times New Roman"/>
          <w:sz w:val="28"/>
          <w:szCs w:val="28"/>
        </w:rPr>
        <w:t xml:space="preserve">3. Социально-педагогические факторы выражаются в дефектах школьного, семейного или общественного воспитания, в основе которых лежат половозрастные и индивидуальные особенности развития детей, приводящих к отклонениям в ранней социализации ребенка в период детства с накоплением негативного опыта; в стойкой школьной не успешности ребенка с разрывом связей со школой (педагогическая запущенность), ведущей к </w:t>
      </w:r>
      <w:r>
        <w:rPr>
          <w:rFonts w:ascii="Times New Roman" w:hAnsi="Times New Roman" w:cs="Times New Roman"/>
          <w:sz w:val="28"/>
          <w:szCs w:val="28"/>
        </w:rPr>
        <w:t>несформированности</w:t>
      </w:r>
      <w:r w:rsidRPr="001979FB">
        <w:rPr>
          <w:rFonts w:ascii="Times New Roman" w:hAnsi="Times New Roman" w:cs="Times New Roman"/>
          <w:sz w:val="28"/>
          <w:szCs w:val="28"/>
        </w:rPr>
        <w:t xml:space="preserve"> у подростка познавательных мотивов, интересов и школьных навыков. Такие дети, как правило, изначально бывают плохо подготовлены к школе, негативно относятся к домашним заданиям, выражают безразличие к школьным оценкам, что говорит о их учебной дезадаптации. Учебная дезадаптация школьника проходит в своем развитии следующие стадии:</w:t>
      </w:r>
    </w:p>
    <w:p w:rsidR="001979FB" w:rsidRPr="001979FB" w:rsidRDefault="001979FB" w:rsidP="008B5F4C">
      <w:pPr>
        <w:pStyle w:val="a4"/>
        <w:numPr>
          <w:ilvl w:val="0"/>
          <w:numId w:val="2"/>
        </w:numPr>
        <w:spacing w:after="0" w:line="360" w:lineRule="auto"/>
        <w:ind w:right="-1"/>
        <w:jc w:val="both"/>
        <w:rPr>
          <w:rFonts w:ascii="Times New Roman" w:hAnsi="Times New Roman" w:cs="Times New Roman"/>
          <w:sz w:val="28"/>
          <w:szCs w:val="28"/>
        </w:rPr>
      </w:pPr>
      <w:r w:rsidRPr="001979FB">
        <w:rPr>
          <w:rFonts w:ascii="Times New Roman" w:hAnsi="Times New Roman" w:cs="Times New Roman"/>
          <w:sz w:val="28"/>
          <w:szCs w:val="28"/>
        </w:rPr>
        <w:t>учебной декомпенсации – состояния ребенка, характеризующееся возникновением затруднений в изучении одного или нескольких предметов при сохранении общего интереса к школе;</w:t>
      </w:r>
    </w:p>
    <w:p w:rsidR="001979FB" w:rsidRPr="001979FB" w:rsidRDefault="001979FB" w:rsidP="008B5F4C">
      <w:pPr>
        <w:pStyle w:val="a4"/>
        <w:numPr>
          <w:ilvl w:val="0"/>
          <w:numId w:val="2"/>
        </w:numPr>
        <w:spacing w:after="0" w:line="360" w:lineRule="auto"/>
        <w:ind w:right="-1"/>
        <w:jc w:val="both"/>
        <w:rPr>
          <w:rFonts w:ascii="Times New Roman" w:hAnsi="Times New Roman" w:cs="Times New Roman"/>
          <w:sz w:val="28"/>
          <w:szCs w:val="28"/>
        </w:rPr>
      </w:pPr>
      <w:r w:rsidRPr="001979FB">
        <w:rPr>
          <w:rFonts w:ascii="Times New Roman" w:hAnsi="Times New Roman" w:cs="Times New Roman"/>
          <w:sz w:val="28"/>
          <w:szCs w:val="28"/>
        </w:rPr>
        <w:t>школьной дезадаптации – состояния ребенка, когда наряду с возрастающими трудностями в обучении на первый план выступают нарушения поведения, выраженные в виде конфликтов с педагогами, одноклассниками, пропусков занятий;</w:t>
      </w:r>
    </w:p>
    <w:p w:rsidR="001979FB" w:rsidRPr="001979FB" w:rsidRDefault="001979FB" w:rsidP="008B5F4C">
      <w:pPr>
        <w:pStyle w:val="a4"/>
        <w:numPr>
          <w:ilvl w:val="0"/>
          <w:numId w:val="2"/>
        </w:numPr>
        <w:spacing w:after="0" w:line="360" w:lineRule="auto"/>
        <w:ind w:right="-1"/>
        <w:jc w:val="both"/>
        <w:rPr>
          <w:rFonts w:ascii="Times New Roman" w:hAnsi="Times New Roman" w:cs="Times New Roman"/>
          <w:sz w:val="28"/>
          <w:szCs w:val="28"/>
        </w:rPr>
      </w:pPr>
      <w:r w:rsidRPr="001979FB">
        <w:rPr>
          <w:rFonts w:ascii="Times New Roman" w:hAnsi="Times New Roman" w:cs="Times New Roman"/>
          <w:sz w:val="28"/>
          <w:szCs w:val="28"/>
        </w:rPr>
        <w:t>социальной дезадаптации – состояния ребенка, когда отмечается полная утрата интереса к учебе, пребыванию в школьном коллективе, уход в асоциальные компании, увлечение спиртными напитками, наркотиками;</w:t>
      </w:r>
    </w:p>
    <w:p w:rsidR="001979FB" w:rsidRPr="001979FB" w:rsidRDefault="001979FB" w:rsidP="008B5F4C">
      <w:pPr>
        <w:pStyle w:val="a4"/>
        <w:numPr>
          <w:ilvl w:val="0"/>
          <w:numId w:val="2"/>
        </w:numPr>
        <w:spacing w:after="0" w:line="360" w:lineRule="auto"/>
        <w:ind w:right="-1"/>
        <w:jc w:val="both"/>
        <w:rPr>
          <w:rFonts w:ascii="Times New Roman" w:hAnsi="Times New Roman" w:cs="Times New Roman"/>
          <w:sz w:val="28"/>
          <w:szCs w:val="28"/>
        </w:rPr>
      </w:pPr>
      <w:r w:rsidRPr="001979FB">
        <w:rPr>
          <w:rFonts w:ascii="Times New Roman" w:hAnsi="Times New Roman" w:cs="Times New Roman"/>
          <w:sz w:val="28"/>
          <w:szCs w:val="28"/>
        </w:rPr>
        <w:t>криминализации среды свободного времяпрепровождения. Так, например, отчисление из школы детей 15-летнего возраста, что позволяется законом «Об образовании», выбрасывает детей на улицу, где они не могут легально трудоустроиться. Принимая во внимание, что такие дети, как правило, из малообеспеченных семей, можно с уверенностью утверждать, что основные и реальные способы добывания средств существования у них будут носить криминальный характер.</w:t>
      </w:r>
    </w:p>
    <w:p w:rsidR="001979FB" w:rsidRPr="001979FB" w:rsidRDefault="001979FB" w:rsidP="008B5F4C">
      <w:pPr>
        <w:spacing w:after="0" w:line="360" w:lineRule="auto"/>
        <w:ind w:right="-1" w:firstLine="709"/>
        <w:jc w:val="both"/>
        <w:rPr>
          <w:rFonts w:ascii="Times New Roman" w:hAnsi="Times New Roman" w:cs="Times New Roman"/>
          <w:sz w:val="28"/>
          <w:szCs w:val="28"/>
        </w:rPr>
      </w:pPr>
      <w:r w:rsidRPr="001979FB">
        <w:rPr>
          <w:rFonts w:ascii="Times New Roman" w:hAnsi="Times New Roman" w:cs="Times New Roman"/>
          <w:sz w:val="28"/>
          <w:szCs w:val="28"/>
        </w:rPr>
        <w:t>Важным фактором отклонений в психосоциальном развитии ребенка является неблагополучие семьи. Следует выделить определенные стили семейных взаимоотношений, ведущих к формированию асоциального поведения несовершеннолетних:</w:t>
      </w:r>
    </w:p>
    <w:p w:rsidR="001979FB" w:rsidRPr="00165CFB" w:rsidRDefault="001979FB" w:rsidP="008B5F4C">
      <w:pPr>
        <w:pStyle w:val="a4"/>
        <w:numPr>
          <w:ilvl w:val="0"/>
          <w:numId w:val="3"/>
        </w:numPr>
        <w:spacing w:after="0" w:line="360" w:lineRule="auto"/>
        <w:ind w:right="-1"/>
        <w:jc w:val="both"/>
        <w:rPr>
          <w:rFonts w:ascii="Times New Roman" w:hAnsi="Times New Roman" w:cs="Times New Roman"/>
          <w:sz w:val="28"/>
          <w:szCs w:val="28"/>
        </w:rPr>
      </w:pPr>
      <w:r w:rsidRPr="00165CFB">
        <w:rPr>
          <w:rFonts w:ascii="Times New Roman" w:hAnsi="Times New Roman" w:cs="Times New Roman"/>
          <w:sz w:val="28"/>
          <w:szCs w:val="28"/>
        </w:rPr>
        <w:t>дисгармоничный стиль воспитательных и внутрисемейных отношений, сочетающий в себе, с одной стороны, потворство желаниям ребенка, гиперопеку, а с другой – провоцирование ребенка на конфликтные ситуации; или характеризующийся утверждением в семье двойной морали: для семьи – одни правила поведения, для общества – совершенно другие;</w:t>
      </w:r>
    </w:p>
    <w:p w:rsidR="001979FB" w:rsidRPr="00165CFB" w:rsidRDefault="001979FB" w:rsidP="008B5F4C">
      <w:pPr>
        <w:pStyle w:val="a4"/>
        <w:numPr>
          <w:ilvl w:val="0"/>
          <w:numId w:val="3"/>
        </w:numPr>
        <w:spacing w:after="0" w:line="360" w:lineRule="auto"/>
        <w:ind w:right="-1"/>
        <w:jc w:val="both"/>
        <w:rPr>
          <w:rFonts w:ascii="Times New Roman" w:hAnsi="Times New Roman" w:cs="Times New Roman"/>
          <w:sz w:val="28"/>
          <w:szCs w:val="28"/>
        </w:rPr>
      </w:pPr>
      <w:r w:rsidRPr="00165CFB">
        <w:rPr>
          <w:rFonts w:ascii="Times New Roman" w:hAnsi="Times New Roman" w:cs="Times New Roman"/>
          <w:sz w:val="28"/>
          <w:szCs w:val="28"/>
        </w:rPr>
        <w:t>нестабильный, конфликтный стиль воспитательных влияний в неполной семье, в ситуации развода, длительного раз дельного проживания детей и родителей;</w:t>
      </w:r>
    </w:p>
    <w:p w:rsidR="001979FB" w:rsidRPr="00165CFB" w:rsidRDefault="001979FB" w:rsidP="008B5F4C">
      <w:pPr>
        <w:pStyle w:val="a4"/>
        <w:numPr>
          <w:ilvl w:val="0"/>
          <w:numId w:val="3"/>
        </w:numPr>
        <w:spacing w:after="0" w:line="360" w:lineRule="auto"/>
        <w:ind w:right="-1"/>
        <w:jc w:val="both"/>
        <w:rPr>
          <w:rFonts w:ascii="Times New Roman" w:hAnsi="Times New Roman" w:cs="Times New Roman"/>
          <w:sz w:val="28"/>
          <w:szCs w:val="28"/>
        </w:rPr>
      </w:pPr>
      <w:r w:rsidRPr="00165CFB">
        <w:rPr>
          <w:rFonts w:ascii="Times New Roman" w:hAnsi="Times New Roman" w:cs="Times New Roman"/>
          <w:sz w:val="28"/>
          <w:szCs w:val="28"/>
        </w:rPr>
        <w:t>асоциальный стиль отношений в дезорганизованной семье с систематическим употреблением алкоголя, наркотиков, аморальным образом жизни,</w:t>
      </w:r>
      <w:r w:rsidR="00165CFB">
        <w:rPr>
          <w:rFonts w:ascii="Times New Roman" w:hAnsi="Times New Roman" w:cs="Times New Roman"/>
          <w:sz w:val="28"/>
          <w:szCs w:val="28"/>
        </w:rPr>
        <w:t xml:space="preserve"> криминальным поведением родите</w:t>
      </w:r>
      <w:r w:rsidRPr="00165CFB">
        <w:rPr>
          <w:rFonts w:ascii="Times New Roman" w:hAnsi="Times New Roman" w:cs="Times New Roman"/>
          <w:sz w:val="28"/>
          <w:szCs w:val="28"/>
        </w:rPr>
        <w:t>лей, проявлениями маломотивированной «семейной жестокости» и насилия.</w:t>
      </w:r>
    </w:p>
    <w:p w:rsidR="001979FB" w:rsidRPr="001979FB" w:rsidRDefault="001979FB" w:rsidP="008B5F4C">
      <w:pPr>
        <w:spacing w:after="0" w:line="360" w:lineRule="auto"/>
        <w:ind w:right="-1" w:firstLine="709"/>
        <w:jc w:val="both"/>
        <w:rPr>
          <w:rFonts w:ascii="Times New Roman" w:hAnsi="Times New Roman" w:cs="Times New Roman"/>
          <w:sz w:val="28"/>
          <w:szCs w:val="28"/>
        </w:rPr>
      </w:pPr>
      <w:r w:rsidRPr="001979FB">
        <w:rPr>
          <w:rFonts w:ascii="Times New Roman" w:hAnsi="Times New Roman" w:cs="Times New Roman"/>
          <w:sz w:val="28"/>
          <w:szCs w:val="28"/>
        </w:rPr>
        <w:t>Жестоким обращение</w:t>
      </w:r>
      <w:r w:rsidR="00165CFB">
        <w:rPr>
          <w:rFonts w:ascii="Times New Roman" w:hAnsi="Times New Roman" w:cs="Times New Roman"/>
          <w:sz w:val="28"/>
          <w:szCs w:val="28"/>
        </w:rPr>
        <w:t xml:space="preserve">м (оскорблением, пренебрежением) </w:t>
      </w:r>
      <w:r w:rsidRPr="001979FB">
        <w:rPr>
          <w:rFonts w:ascii="Times New Roman" w:hAnsi="Times New Roman" w:cs="Times New Roman"/>
          <w:sz w:val="28"/>
          <w:szCs w:val="28"/>
        </w:rPr>
        <w:t>называют широкий спектр действий, наносящих вред ребенку со стороны людей, которые его опекают или заботятся о нем. Эти действия включают мучения, физическое, эмоциональное, сексуальное насилие, повторяющиеся неоправданные наказания или ограничения, влекущие физический ущерб для ребенка.</w:t>
      </w:r>
    </w:p>
    <w:p w:rsidR="001979FB" w:rsidRPr="001979FB" w:rsidRDefault="001979FB" w:rsidP="008B5F4C">
      <w:pPr>
        <w:spacing w:after="0" w:line="360" w:lineRule="auto"/>
        <w:ind w:right="-1" w:firstLine="709"/>
        <w:jc w:val="both"/>
        <w:rPr>
          <w:rFonts w:ascii="Times New Roman" w:hAnsi="Times New Roman" w:cs="Times New Roman"/>
          <w:sz w:val="28"/>
          <w:szCs w:val="28"/>
        </w:rPr>
      </w:pPr>
      <w:r w:rsidRPr="001979FB">
        <w:rPr>
          <w:rFonts w:ascii="Times New Roman" w:hAnsi="Times New Roman" w:cs="Times New Roman"/>
          <w:sz w:val="28"/>
          <w:szCs w:val="28"/>
        </w:rPr>
        <w:t>Жестокому обращению дети подвергаются в семье, на улице, в школе, детских домах, больницах и других детских учреждениях. Дети, которые подверглись таким действиям, лишены чувства безопасности, необходимого для их нормального развития. Это приводит к осознанию ребенком того, что он плохой, ненужный, нелюбимый. Любой вид жестокого обращения с детьми ведет к самым разнообразным последствиям, но их объединяет одно – ущерб для здоровья ребенка или опасность для его жизни и социальной адаптации.</w:t>
      </w:r>
    </w:p>
    <w:p w:rsidR="001979FB" w:rsidRPr="001979FB" w:rsidRDefault="001979FB" w:rsidP="008B5F4C">
      <w:pPr>
        <w:spacing w:after="0" w:line="360" w:lineRule="auto"/>
        <w:ind w:right="-1" w:firstLine="709"/>
        <w:jc w:val="both"/>
        <w:rPr>
          <w:rFonts w:ascii="Times New Roman" w:hAnsi="Times New Roman" w:cs="Times New Roman"/>
          <w:sz w:val="28"/>
          <w:szCs w:val="28"/>
        </w:rPr>
      </w:pPr>
      <w:r w:rsidRPr="001979FB">
        <w:rPr>
          <w:rFonts w:ascii="Times New Roman" w:hAnsi="Times New Roman" w:cs="Times New Roman"/>
          <w:sz w:val="28"/>
          <w:szCs w:val="28"/>
        </w:rPr>
        <w:t>Тип реагирования детей и подростков на жестокое обращение зависит от возраста ребенка, черт его личности, социального опыта. Наряду с психическими реакциями (страх, нарушение сна, аппетита и пр.), наблюдаются различные формы нарушения поведения: повышение агрессивности, выраженная драчливость, жестокость или неуверенность в себе, робость, нарушение общения со сверстниками, снижение самооценки. Для детей и подростков, подвергшихся сексуальному насилию (или посягательству), характерно также и нарушение сексуального поведения: нарушение полоролевой идентификации, страх перед любыми видами проявления сексуальности и др. Важным представляется то, что большинство детей, переживших в детстве жестокое обращение (насилие) взрослых, склонны воспроизводить его, выступая уже в роли насильника и мучителя.</w:t>
      </w:r>
    </w:p>
    <w:p w:rsidR="001979FB" w:rsidRPr="001979FB" w:rsidRDefault="001979FB" w:rsidP="008B5F4C">
      <w:pPr>
        <w:spacing w:after="0" w:line="360" w:lineRule="auto"/>
        <w:ind w:right="-1" w:firstLine="709"/>
        <w:jc w:val="both"/>
        <w:rPr>
          <w:rFonts w:ascii="Times New Roman" w:hAnsi="Times New Roman" w:cs="Times New Roman"/>
          <w:sz w:val="28"/>
          <w:szCs w:val="28"/>
        </w:rPr>
      </w:pPr>
      <w:r w:rsidRPr="001979FB">
        <w:rPr>
          <w:rFonts w:ascii="Times New Roman" w:hAnsi="Times New Roman" w:cs="Times New Roman"/>
          <w:sz w:val="28"/>
          <w:szCs w:val="28"/>
        </w:rPr>
        <w:t>Анализ семьи и ее воздействий на психосоциальное развитие ребенка показывает, что у большой группы детей нарушены условия их ранней социализации. Часть из них пребывает в условиях стрессовых ситуаций с риском физического или психического насилия, ведущих к различным формам девиации; другие – вовлечены в преступную деятельность с формированием устойчивых форм делинквентного или криминального поведения.</w:t>
      </w:r>
    </w:p>
    <w:p w:rsidR="001979FB" w:rsidRPr="001979FB" w:rsidRDefault="001979FB" w:rsidP="008B5F4C">
      <w:pPr>
        <w:spacing w:after="0" w:line="360" w:lineRule="auto"/>
        <w:ind w:right="-1" w:firstLine="709"/>
        <w:jc w:val="both"/>
        <w:rPr>
          <w:rFonts w:ascii="Times New Roman" w:hAnsi="Times New Roman" w:cs="Times New Roman"/>
          <w:sz w:val="28"/>
          <w:szCs w:val="28"/>
        </w:rPr>
      </w:pPr>
      <w:r w:rsidRPr="001979FB">
        <w:rPr>
          <w:rFonts w:ascii="Times New Roman" w:hAnsi="Times New Roman" w:cs="Times New Roman"/>
          <w:sz w:val="28"/>
          <w:szCs w:val="28"/>
        </w:rPr>
        <w:t>4. Социально-экономические факторы включают социальное неравенство; расслоение общества на богатых и бедных; обнищание значительной массы населения, ограничение социально приемлемых способов получения достойного заработка; безработицу; инфляцию и, как следствие, социальную напряженность.</w:t>
      </w:r>
    </w:p>
    <w:p w:rsidR="001979FB" w:rsidRPr="001979FB" w:rsidRDefault="001979FB" w:rsidP="008B5F4C">
      <w:pPr>
        <w:spacing w:after="0" w:line="360" w:lineRule="auto"/>
        <w:ind w:right="-1" w:firstLine="709"/>
        <w:jc w:val="both"/>
        <w:rPr>
          <w:rFonts w:ascii="Times New Roman" w:hAnsi="Times New Roman" w:cs="Times New Roman"/>
          <w:sz w:val="28"/>
          <w:szCs w:val="28"/>
        </w:rPr>
      </w:pPr>
      <w:r w:rsidRPr="001979FB">
        <w:rPr>
          <w:rFonts w:ascii="Times New Roman" w:hAnsi="Times New Roman" w:cs="Times New Roman"/>
          <w:sz w:val="28"/>
          <w:szCs w:val="28"/>
        </w:rPr>
        <w:t>5. Морально-этические факторы проявляются, с одной стороны, в низком морально-нравственном уровне современного общества, разрушении ценностей, в первую очередь духовных, в утверждении психологии «вещизма», падения нравов; с другой – в нейтральном отношении о</w:t>
      </w:r>
      <w:r w:rsidR="00165CFB">
        <w:rPr>
          <w:rFonts w:ascii="Times New Roman" w:hAnsi="Times New Roman" w:cs="Times New Roman"/>
          <w:sz w:val="28"/>
          <w:szCs w:val="28"/>
        </w:rPr>
        <w:t xml:space="preserve">бщества к проявлениям асоциального </w:t>
      </w:r>
      <w:r w:rsidRPr="001979FB">
        <w:rPr>
          <w:rFonts w:ascii="Times New Roman" w:hAnsi="Times New Roman" w:cs="Times New Roman"/>
          <w:sz w:val="28"/>
          <w:szCs w:val="28"/>
        </w:rPr>
        <w:t xml:space="preserve"> поведения. Неудивительно, что следствием равнодушия общества, например, к проблемам детского алкоголизма или проституции, являются пренебрежительное отношение ребенка к семье, школе, государству, безделье, бродяжничество, формирование молодежных банд, агрессивное отношение к другим людям, употребление спиртных напитков, наркотиков, кражи, драки, убийства, попытки суицида.</w:t>
      </w:r>
    </w:p>
    <w:p w:rsidR="002563B3" w:rsidRDefault="00165CFB" w:rsidP="008B5F4C">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Таким образом, асоциальным</w:t>
      </w:r>
      <w:r w:rsidR="001979FB" w:rsidRPr="001979FB">
        <w:rPr>
          <w:rFonts w:ascii="Times New Roman" w:hAnsi="Times New Roman" w:cs="Times New Roman"/>
          <w:sz w:val="28"/>
          <w:szCs w:val="28"/>
        </w:rPr>
        <w:t xml:space="preserve"> поведение предстает как нормальная реакция на ненормальные для ребенка или группы подростков условия (социальные или микросоциальные), в которых они оказались, и в то же время как язык общения с социумом, когда другие социально приемлемые способы общения исчерпали себя или недоступны.</w:t>
      </w:r>
    </w:p>
    <w:p w:rsidR="008B5F4C" w:rsidRPr="002B378A" w:rsidRDefault="002B378A" w:rsidP="008B5F4C">
      <w:pPr>
        <w:spacing w:after="0" w:line="360" w:lineRule="auto"/>
        <w:ind w:right="-1" w:firstLine="709"/>
        <w:jc w:val="both"/>
        <w:rPr>
          <w:rFonts w:ascii="Times New Roman" w:hAnsi="Times New Roman" w:cs="Times New Roman"/>
          <w:b/>
          <w:color w:val="FF0000"/>
          <w:sz w:val="28"/>
          <w:szCs w:val="28"/>
        </w:rPr>
      </w:pPr>
      <w:r w:rsidRPr="002B378A">
        <w:rPr>
          <w:rFonts w:ascii="Times New Roman" w:hAnsi="Times New Roman" w:cs="Times New Roman"/>
          <w:b/>
          <w:color w:val="FF0000"/>
          <w:sz w:val="28"/>
          <w:szCs w:val="28"/>
        </w:rPr>
        <w:t>Уникальность 0,00!!!</w:t>
      </w:r>
    </w:p>
    <w:p w:rsidR="008B5F4C" w:rsidRDefault="008B5F4C" w:rsidP="008B5F4C">
      <w:pPr>
        <w:spacing w:after="0" w:line="360" w:lineRule="auto"/>
        <w:ind w:right="-1" w:firstLine="709"/>
        <w:jc w:val="center"/>
        <w:rPr>
          <w:rFonts w:ascii="Times New Roman" w:hAnsi="Times New Roman" w:cs="Times New Roman"/>
          <w:b/>
          <w:sz w:val="28"/>
          <w:szCs w:val="28"/>
        </w:rPr>
      </w:pPr>
      <w:r>
        <w:rPr>
          <w:rFonts w:ascii="Times New Roman" w:hAnsi="Times New Roman" w:cs="Times New Roman"/>
          <w:b/>
          <w:sz w:val="28"/>
          <w:szCs w:val="28"/>
        </w:rPr>
        <w:t>ЗАКЛЮЧЕНИЕ</w:t>
      </w:r>
    </w:p>
    <w:p w:rsidR="008B5F4C" w:rsidRDefault="008B5F4C" w:rsidP="008B5F4C">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В проведённом нами исследовании были рассмотрены: особенности развития в подростковом возрасте.</w:t>
      </w:r>
    </w:p>
    <w:p w:rsidR="008B5F4C" w:rsidRDefault="008B5F4C" w:rsidP="008B5F4C">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Исходя из полученных результатов была поставлена цель курсового  исследования: выявить факторы</w:t>
      </w:r>
      <w:r w:rsidRPr="008B5F4C">
        <w:rPr>
          <w:rFonts w:ascii="Times New Roman" w:hAnsi="Times New Roman" w:cs="Times New Roman"/>
          <w:sz w:val="28"/>
          <w:szCs w:val="28"/>
        </w:rPr>
        <w:t xml:space="preserve"> асоциального поведения подростков</w:t>
      </w:r>
      <w:r>
        <w:rPr>
          <w:rFonts w:ascii="Times New Roman" w:hAnsi="Times New Roman" w:cs="Times New Roman"/>
          <w:sz w:val="28"/>
          <w:szCs w:val="28"/>
        </w:rPr>
        <w:t xml:space="preserve"> и выдвинута гипотеза о том, что </w:t>
      </w:r>
      <w:r w:rsidRPr="002B378A">
        <w:rPr>
          <w:rFonts w:ascii="Times New Roman" w:hAnsi="Times New Roman" w:cs="Times New Roman"/>
          <w:sz w:val="28"/>
          <w:szCs w:val="28"/>
          <w:highlight w:val="yellow"/>
        </w:rPr>
        <w:t>главные новообразования подросткового возраста у асоциальным поведением, в связи с особенностями социально-психологических условий их развития будут сформированы не достаточно хорошо или деформированы, благодаря полученным данным можно говорить о том, что наша гипотеза подтвердилась.</w:t>
      </w:r>
    </w:p>
    <w:p w:rsidR="008B5F4C" w:rsidRPr="00205E0E" w:rsidRDefault="008B5F4C" w:rsidP="008B5F4C">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Проанализировав понятие «асоциального поведения</w:t>
      </w:r>
      <w:r w:rsidR="00560C72">
        <w:rPr>
          <w:rFonts w:ascii="Times New Roman" w:hAnsi="Times New Roman" w:cs="Times New Roman"/>
          <w:sz w:val="28"/>
          <w:szCs w:val="28"/>
        </w:rPr>
        <w:t>»</w:t>
      </w:r>
      <w:r>
        <w:rPr>
          <w:rFonts w:ascii="Times New Roman" w:hAnsi="Times New Roman" w:cs="Times New Roman"/>
          <w:sz w:val="28"/>
          <w:szCs w:val="28"/>
        </w:rPr>
        <w:t>, рассмотрев его виды и причины возникновения</w:t>
      </w:r>
      <w:r w:rsidR="00560C72">
        <w:rPr>
          <w:rFonts w:ascii="Times New Roman" w:hAnsi="Times New Roman" w:cs="Times New Roman"/>
          <w:sz w:val="28"/>
          <w:szCs w:val="28"/>
        </w:rPr>
        <w:t xml:space="preserve">, факторы асоциального поведения подростов, психологические и физиологические особенности пубертатного периода и </w:t>
      </w:r>
      <w:r w:rsidR="000C79C9">
        <w:rPr>
          <w:rFonts w:ascii="Times New Roman" w:hAnsi="Times New Roman" w:cs="Times New Roman"/>
          <w:sz w:val="28"/>
          <w:szCs w:val="28"/>
        </w:rPr>
        <w:t xml:space="preserve"> </w:t>
      </w:r>
      <w:r w:rsidR="00560C72">
        <w:rPr>
          <w:rFonts w:ascii="Times New Roman" w:hAnsi="Times New Roman" w:cs="Times New Roman"/>
          <w:sz w:val="28"/>
          <w:szCs w:val="28"/>
        </w:rPr>
        <w:t xml:space="preserve">новообразования подростков группы нормы, мы пришли к выводу, что главные новообразования у детей с асоциальным поведением предположительно будут отличаться от новообразований у детей группы норма. Так например «я-концепция» у подростков с асоциальным поведением предположительно будет искажена, ребёнок возможно будет агрессивен, обидчив, не уверен в себе, самооценка у подростов с асоциальным поведением предположительно будет неадекватной, рефлексивные способности у подростков с асоциальным поведением предположительно будет ниже нормы, самореализация у подростков с асоциальным поведением предположительно может иметь социально-полярные </w:t>
      </w:r>
      <w:r w:rsidR="000C79C9">
        <w:rPr>
          <w:rFonts w:ascii="Times New Roman" w:hAnsi="Times New Roman" w:cs="Times New Roman"/>
          <w:sz w:val="28"/>
          <w:szCs w:val="28"/>
        </w:rPr>
        <w:t>основания - от подвига до правонарушения, стремление к самостоятельности у подростков с асоциальным поведением предположительно будет выше нормы, отношение со сверстниками у подростков с асоциальным поведением нестабильно. Высока роль факторов способствующих асоциальному поведению, можно выделить 3 основных из них: биологический, социальный, личностные. Каждый из факторов по-своему влияет на формирование асоциального поведения. Данные выводы требуют дальнейшей эмперической проверки, на что может быть направлено  наше исследование, в частности наименее изученные рефлексивные способности у подростков с асоциальным поведением.</w:t>
      </w:r>
    </w:p>
    <w:p w:rsidR="008B5F4C" w:rsidRDefault="008B5F4C" w:rsidP="008B5F4C">
      <w:pPr>
        <w:spacing w:after="0" w:line="360" w:lineRule="auto"/>
        <w:ind w:right="851" w:firstLine="709"/>
        <w:jc w:val="both"/>
        <w:rPr>
          <w:rFonts w:ascii="Times New Roman" w:hAnsi="Times New Roman" w:cs="Times New Roman"/>
          <w:sz w:val="28"/>
          <w:szCs w:val="28"/>
        </w:rPr>
      </w:pPr>
    </w:p>
    <w:p w:rsidR="008B5F4C" w:rsidRPr="003224D3" w:rsidRDefault="008B5F4C" w:rsidP="008B5F4C">
      <w:pPr>
        <w:spacing w:after="0" w:line="360" w:lineRule="auto"/>
        <w:ind w:right="-1" w:firstLine="709"/>
        <w:jc w:val="both"/>
        <w:rPr>
          <w:rFonts w:ascii="Times New Roman" w:hAnsi="Times New Roman" w:cs="Times New Roman"/>
          <w:sz w:val="28"/>
          <w:szCs w:val="28"/>
        </w:rPr>
      </w:pPr>
    </w:p>
    <w:sectPr w:rsidR="008B5F4C" w:rsidRPr="003224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azurski">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72F52"/>
    <w:multiLevelType w:val="hybridMultilevel"/>
    <w:tmpl w:val="3258CD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1076218"/>
    <w:multiLevelType w:val="multilevel"/>
    <w:tmpl w:val="EE4CA232"/>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542A04C3"/>
    <w:multiLevelType w:val="hybridMultilevel"/>
    <w:tmpl w:val="7E8E80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23F47AD"/>
    <w:multiLevelType w:val="hybridMultilevel"/>
    <w:tmpl w:val="8228C00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FAC4543"/>
    <w:multiLevelType w:val="multilevel"/>
    <w:tmpl w:val="B7CCB12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1ED"/>
    <w:rsid w:val="00007166"/>
    <w:rsid w:val="000512E2"/>
    <w:rsid w:val="000709E7"/>
    <w:rsid w:val="000A24E3"/>
    <w:rsid w:val="000C79C9"/>
    <w:rsid w:val="00165CFB"/>
    <w:rsid w:val="00171980"/>
    <w:rsid w:val="001953D7"/>
    <w:rsid w:val="001979FB"/>
    <w:rsid w:val="00205E0E"/>
    <w:rsid w:val="00220F24"/>
    <w:rsid w:val="00241371"/>
    <w:rsid w:val="002473CC"/>
    <w:rsid w:val="002563B3"/>
    <w:rsid w:val="002B378A"/>
    <w:rsid w:val="00320703"/>
    <w:rsid w:val="003224D3"/>
    <w:rsid w:val="00371A96"/>
    <w:rsid w:val="00372A12"/>
    <w:rsid w:val="00394316"/>
    <w:rsid w:val="003973D4"/>
    <w:rsid w:val="003E01ED"/>
    <w:rsid w:val="004330E0"/>
    <w:rsid w:val="004F1A63"/>
    <w:rsid w:val="005002F6"/>
    <w:rsid w:val="00560C72"/>
    <w:rsid w:val="00593D48"/>
    <w:rsid w:val="00610ECE"/>
    <w:rsid w:val="00632202"/>
    <w:rsid w:val="00650359"/>
    <w:rsid w:val="00675F7B"/>
    <w:rsid w:val="00690DCE"/>
    <w:rsid w:val="006D445C"/>
    <w:rsid w:val="00770ACC"/>
    <w:rsid w:val="007B44D7"/>
    <w:rsid w:val="007E2718"/>
    <w:rsid w:val="008B5F4C"/>
    <w:rsid w:val="00967BF7"/>
    <w:rsid w:val="00992648"/>
    <w:rsid w:val="009B68E0"/>
    <w:rsid w:val="009C49EB"/>
    <w:rsid w:val="009C705B"/>
    <w:rsid w:val="00A21701"/>
    <w:rsid w:val="00A7119F"/>
    <w:rsid w:val="00A727ED"/>
    <w:rsid w:val="00B127C5"/>
    <w:rsid w:val="00B513C9"/>
    <w:rsid w:val="00BA2487"/>
    <w:rsid w:val="00BD2B6B"/>
    <w:rsid w:val="00BD54D6"/>
    <w:rsid w:val="00BE4913"/>
    <w:rsid w:val="00C2237D"/>
    <w:rsid w:val="00C556E7"/>
    <w:rsid w:val="00CB1217"/>
    <w:rsid w:val="00D23A1F"/>
    <w:rsid w:val="00D8044F"/>
    <w:rsid w:val="00D97BC1"/>
    <w:rsid w:val="00DD5DAA"/>
    <w:rsid w:val="00E134E3"/>
    <w:rsid w:val="00EC0158"/>
    <w:rsid w:val="00FC5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0F3B09-423D-43B6-9B1B-88A0005A1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BC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7B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979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4A488-606E-43C0-AB2F-76D03C3C8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7921</Words>
  <Characters>45153</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Starkov</dc:creator>
  <cp:keywords/>
  <dc:description/>
  <cp:lastModifiedBy>stolpovskih</cp:lastModifiedBy>
  <cp:revision>2</cp:revision>
  <dcterms:created xsi:type="dcterms:W3CDTF">2017-04-13T06:26:00Z</dcterms:created>
  <dcterms:modified xsi:type="dcterms:W3CDTF">2017-04-13T06:26:00Z</dcterms:modified>
</cp:coreProperties>
</file>